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0F455" w14:textId="6527316D" w:rsidR="00D8517B" w:rsidRDefault="005514FD" w:rsidP="00A75739">
      <w:pPr>
        <w:pStyle w:val="Title"/>
      </w:pPr>
      <w:r>
        <w:t>U</w:t>
      </w:r>
      <w:r w:rsidR="00D001B3">
        <w:t>nique Projects Funding Category</w:t>
      </w:r>
    </w:p>
    <w:p w14:paraId="65654EAD" w14:textId="17B3B5C1" w:rsidR="00332D5E" w:rsidRPr="00332D5E" w:rsidRDefault="00860CC3" w:rsidP="00D001B3">
      <w:pPr>
        <w:rPr>
          <w:b/>
          <w:bCs/>
          <w:sz w:val="18"/>
          <w:szCs w:val="18"/>
        </w:rPr>
      </w:pPr>
      <w:r>
        <w:rPr>
          <w:b/>
          <w:bCs/>
          <w:sz w:val="18"/>
          <w:szCs w:val="18"/>
        </w:rPr>
        <w:t>August 22</w:t>
      </w:r>
      <w:r w:rsidR="00332D5E" w:rsidRPr="00332D5E">
        <w:rPr>
          <w:b/>
          <w:bCs/>
          <w:sz w:val="18"/>
          <w:szCs w:val="18"/>
        </w:rPr>
        <w:t>, 2023</w:t>
      </w:r>
    </w:p>
    <w:p w14:paraId="3B8249B3" w14:textId="48D5549C" w:rsidR="00D001B3" w:rsidRDefault="00D001B3" w:rsidP="00D001B3">
      <w:r>
        <w:t xml:space="preserve">Unique Projects is </w:t>
      </w:r>
      <w:r w:rsidDel="00A677F4">
        <w:t xml:space="preserve">a </w:t>
      </w:r>
      <w:r w:rsidR="00A677F4">
        <w:t>separate</w:t>
      </w:r>
      <w:r>
        <w:t xml:space="preserve"> </w:t>
      </w:r>
      <w:r w:rsidR="76394F23">
        <w:t xml:space="preserve">application </w:t>
      </w:r>
      <w:r>
        <w:t xml:space="preserve">category </w:t>
      </w:r>
      <w:r w:rsidR="00630BDD">
        <w:t>in</w:t>
      </w:r>
      <w:r>
        <w:t xml:space="preserve"> the </w:t>
      </w:r>
      <w:r w:rsidR="00045B11">
        <w:t xml:space="preserve">2024 </w:t>
      </w:r>
      <w:r w:rsidR="00630BDD">
        <w:t>Regional Solicitation</w:t>
      </w:r>
      <w:r>
        <w:t xml:space="preserve">. </w:t>
      </w:r>
    </w:p>
    <w:p w14:paraId="32D0CB2F" w14:textId="77777777" w:rsidR="00D001B3" w:rsidRPr="00E76FEE" w:rsidRDefault="00D001B3" w:rsidP="00D001B3">
      <w:pPr>
        <w:pStyle w:val="Heading2"/>
      </w:pPr>
      <w:r w:rsidRPr="00E76FEE">
        <w:t>Funding Availability, Minimums, and Maximums</w:t>
      </w:r>
    </w:p>
    <w:p w14:paraId="252FA5EF" w14:textId="1B8A9DE2" w:rsidR="00D06963" w:rsidRDefault="00D06963" w:rsidP="00D06963">
      <w:r>
        <w:t xml:space="preserve">Approximately $4 million is available for Unique Projects after </w:t>
      </w:r>
      <w:r w:rsidR="00751946">
        <w:t>funding</w:t>
      </w:r>
      <w:r>
        <w:t xml:space="preserve"> for the Travel Behavior Inventory/Regional Travel Model. TAB may elect to fund Unique Projects at an amount lower </w:t>
      </w:r>
      <w:r w:rsidR="009C2DB2">
        <w:t xml:space="preserve">than </w:t>
      </w:r>
      <w:r>
        <w:t xml:space="preserve">$4 million, depending on the amount </w:t>
      </w:r>
      <w:r w:rsidR="00B41E6A">
        <w:t xml:space="preserve">of funding requested </w:t>
      </w:r>
      <w:r>
        <w:t>and quality of the submittals.</w:t>
      </w:r>
    </w:p>
    <w:p w14:paraId="138B14CE" w14:textId="3949EA2D" w:rsidR="00D001B3" w:rsidRDefault="00D001B3" w:rsidP="00D001B3">
      <w:r>
        <w:t xml:space="preserve">The table below shows the minimum and maximum federal award for the Unique Projects application category that applicants can apply for as part of the Regional Solicitation. The values do not account for </w:t>
      </w:r>
      <w:r w:rsidR="00A2469C">
        <w:t xml:space="preserve">the required minimum </w:t>
      </w:r>
      <w:r>
        <w:t>20 percent local match that applicants must contribute to the project.</w:t>
      </w:r>
    </w:p>
    <w:tbl>
      <w:tblPr>
        <w:tblStyle w:val="GridTable4-Accent1"/>
        <w:tblW w:w="10075" w:type="dxa"/>
        <w:tblLook w:val="04A0" w:firstRow="1" w:lastRow="0" w:firstColumn="1" w:lastColumn="0" w:noHBand="0" w:noVBand="1"/>
      </w:tblPr>
      <w:tblGrid>
        <w:gridCol w:w="5125"/>
        <w:gridCol w:w="2475"/>
        <w:gridCol w:w="2475"/>
      </w:tblGrid>
      <w:tr w:rsidR="00D001B3" w:rsidRPr="00520E64" w14:paraId="0D9B990C" w14:textId="77777777" w:rsidTr="00D00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5" w:type="dxa"/>
            <w:tcBorders>
              <w:bottom w:val="single" w:sz="18" w:space="0" w:color="4F81BD" w:themeColor="accent1"/>
            </w:tcBorders>
          </w:tcPr>
          <w:p w14:paraId="5EF3CB2D" w14:textId="77777777" w:rsidR="00D001B3" w:rsidRPr="00520E64" w:rsidRDefault="00D001B3" w:rsidP="0000027B">
            <w:pPr>
              <w:spacing w:after="60"/>
              <w:rPr>
                <w:color w:val="FFFFFF" w:themeColor="background1"/>
              </w:rPr>
            </w:pPr>
            <w:r w:rsidRPr="00520E64">
              <w:rPr>
                <w:color w:val="FFFFFF" w:themeColor="background1"/>
              </w:rPr>
              <w:t>Modal Application Categories</w:t>
            </w:r>
          </w:p>
        </w:tc>
        <w:tc>
          <w:tcPr>
            <w:tcW w:w="2475" w:type="dxa"/>
            <w:tcBorders>
              <w:bottom w:val="single" w:sz="18" w:space="0" w:color="4F81BD" w:themeColor="accent1"/>
            </w:tcBorders>
          </w:tcPr>
          <w:p w14:paraId="49C67036" w14:textId="77777777" w:rsidR="00D001B3" w:rsidRPr="00520E64" w:rsidRDefault="00D001B3" w:rsidP="0000027B">
            <w:pPr>
              <w:spacing w:after="60"/>
              <w:cnfStyle w:val="100000000000" w:firstRow="1" w:lastRow="0" w:firstColumn="0" w:lastColumn="0" w:oddVBand="0" w:evenVBand="0" w:oddHBand="0" w:evenHBand="0" w:firstRowFirstColumn="0" w:firstRowLastColumn="0" w:lastRowFirstColumn="0" w:lastRowLastColumn="0"/>
              <w:rPr>
                <w:color w:val="FFFFFF" w:themeColor="background1"/>
              </w:rPr>
            </w:pPr>
            <w:r w:rsidRPr="00520E64">
              <w:rPr>
                <w:color w:val="FFFFFF" w:themeColor="background1"/>
              </w:rPr>
              <w:t>Minimum Federal Award</w:t>
            </w:r>
          </w:p>
        </w:tc>
        <w:tc>
          <w:tcPr>
            <w:tcW w:w="2475" w:type="dxa"/>
            <w:tcBorders>
              <w:bottom w:val="single" w:sz="18" w:space="0" w:color="4F81BD" w:themeColor="accent1"/>
            </w:tcBorders>
          </w:tcPr>
          <w:p w14:paraId="5CCBB2EA" w14:textId="77777777" w:rsidR="00D001B3" w:rsidRPr="00520E64" w:rsidRDefault="00D001B3" w:rsidP="0000027B">
            <w:pPr>
              <w:spacing w:after="60"/>
              <w:cnfStyle w:val="100000000000" w:firstRow="1" w:lastRow="0" w:firstColumn="0" w:lastColumn="0" w:oddVBand="0" w:evenVBand="0" w:oddHBand="0" w:evenHBand="0" w:firstRowFirstColumn="0" w:firstRowLastColumn="0" w:lastRowFirstColumn="0" w:lastRowLastColumn="0"/>
              <w:rPr>
                <w:color w:val="FFFFFF" w:themeColor="background1"/>
              </w:rPr>
            </w:pPr>
            <w:r w:rsidRPr="00520E64">
              <w:rPr>
                <w:color w:val="FFFFFF" w:themeColor="background1"/>
              </w:rPr>
              <w:t>Maximum Federal Award</w:t>
            </w:r>
          </w:p>
        </w:tc>
      </w:tr>
      <w:tr w:rsidR="00D001B3" w:rsidRPr="00520E64" w14:paraId="280B3F86" w14:textId="77777777" w:rsidTr="00D00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5" w:type="dxa"/>
            <w:tcBorders>
              <w:top w:val="single" w:sz="18" w:space="0" w:color="4F81BD" w:themeColor="accent1"/>
              <w:left w:val="single" w:sz="18" w:space="0" w:color="4F81BD" w:themeColor="accent1"/>
              <w:bottom w:val="single" w:sz="18" w:space="0" w:color="4F81BD" w:themeColor="accent1"/>
              <w:right w:val="nil"/>
            </w:tcBorders>
            <w:shd w:val="clear" w:color="auto" w:fill="auto"/>
          </w:tcPr>
          <w:p w14:paraId="254B1343" w14:textId="72E5A3CA" w:rsidR="00D001B3" w:rsidRPr="00520E64" w:rsidRDefault="00D001B3" w:rsidP="0000027B">
            <w:pPr>
              <w:spacing w:after="60"/>
            </w:pPr>
            <w:r>
              <w:t>Unique Projects</w:t>
            </w:r>
          </w:p>
        </w:tc>
        <w:tc>
          <w:tcPr>
            <w:tcW w:w="2475" w:type="dxa"/>
            <w:tcBorders>
              <w:top w:val="single" w:sz="18" w:space="0" w:color="4F81BD" w:themeColor="accent1"/>
              <w:left w:val="nil"/>
              <w:bottom w:val="single" w:sz="18" w:space="0" w:color="4F81BD" w:themeColor="accent1"/>
              <w:right w:val="nil"/>
            </w:tcBorders>
            <w:shd w:val="clear" w:color="auto" w:fill="auto"/>
          </w:tcPr>
          <w:p w14:paraId="4C2ECA21" w14:textId="6AB3183A" w:rsidR="00D001B3" w:rsidRPr="00520E64" w:rsidRDefault="00D001B3" w:rsidP="0000027B">
            <w:pPr>
              <w:spacing w:after="60"/>
              <w:cnfStyle w:val="000000100000" w:firstRow="0" w:lastRow="0" w:firstColumn="0" w:lastColumn="0" w:oddVBand="0" w:evenVBand="0" w:oddHBand="1" w:evenHBand="0" w:firstRowFirstColumn="0" w:firstRowLastColumn="0" w:lastRowFirstColumn="0" w:lastRowLastColumn="0"/>
            </w:pPr>
            <w:r>
              <w:t>$500,000</w:t>
            </w:r>
          </w:p>
        </w:tc>
        <w:tc>
          <w:tcPr>
            <w:tcW w:w="2475" w:type="dxa"/>
            <w:tcBorders>
              <w:top w:val="single" w:sz="18" w:space="0" w:color="4F81BD" w:themeColor="accent1"/>
              <w:left w:val="nil"/>
              <w:bottom w:val="single" w:sz="18" w:space="0" w:color="4F81BD" w:themeColor="accent1"/>
              <w:right w:val="single" w:sz="18" w:space="0" w:color="4F81BD" w:themeColor="accent1"/>
            </w:tcBorders>
            <w:shd w:val="clear" w:color="auto" w:fill="auto"/>
          </w:tcPr>
          <w:p w14:paraId="3A0D3732" w14:textId="693A1BEC" w:rsidR="00D001B3" w:rsidRPr="00520E64" w:rsidRDefault="00D06963" w:rsidP="0000027B">
            <w:pPr>
              <w:spacing w:after="60"/>
              <w:cnfStyle w:val="000000100000" w:firstRow="0" w:lastRow="0" w:firstColumn="0" w:lastColumn="0" w:oddVBand="0" w:evenVBand="0" w:oddHBand="1" w:evenHBand="0" w:firstRowFirstColumn="0" w:firstRowLastColumn="0" w:lastRowFirstColumn="0" w:lastRowLastColumn="0"/>
            </w:pPr>
            <w:r>
              <w:t>$4,000,000</w:t>
            </w:r>
          </w:p>
        </w:tc>
      </w:tr>
    </w:tbl>
    <w:p w14:paraId="44B75CA2" w14:textId="66B68511" w:rsidR="00F6589F" w:rsidRDefault="00F6589F" w:rsidP="00D06963">
      <w:pPr>
        <w:pStyle w:val="Heading2"/>
        <w:rPr>
          <w:bCs/>
        </w:rPr>
      </w:pPr>
      <w:r w:rsidRPr="00D608E2">
        <w:t xml:space="preserve">General Process </w:t>
      </w:r>
      <w:r>
        <w:t>and Rules</w:t>
      </w:r>
    </w:p>
    <w:p w14:paraId="15A9D516" w14:textId="63A9935E" w:rsidR="00A46552" w:rsidRDefault="00A46552">
      <w:pPr>
        <w:spacing w:after="0"/>
      </w:pPr>
      <w:r>
        <w:t xml:space="preserve">The following rules are </w:t>
      </w:r>
      <w:r w:rsidR="009C0974">
        <w:t>specific</w:t>
      </w:r>
      <w:r>
        <w:t xml:space="preserve"> to </w:t>
      </w:r>
      <w:r w:rsidR="009C0974">
        <w:t xml:space="preserve">the </w:t>
      </w:r>
      <w:r>
        <w:t>Unique Projects</w:t>
      </w:r>
      <w:r w:rsidR="009C0974">
        <w:t xml:space="preserve"> application process</w:t>
      </w:r>
      <w:r w:rsidR="00A8500C">
        <w:t>:</w:t>
      </w:r>
    </w:p>
    <w:p w14:paraId="2BA02FE6" w14:textId="18AACBC5" w:rsidR="00A46552" w:rsidRDefault="00A46552" w:rsidP="00F97F56">
      <w:pPr>
        <w:pStyle w:val="ListParagraph"/>
        <w:numPr>
          <w:ilvl w:val="0"/>
          <w:numId w:val="36"/>
        </w:numPr>
        <w:spacing w:after="120"/>
      </w:pPr>
      <w:r>
        <w:t xml:space="preserve">Unique Project applicants may </w:t>
      </w:r>
      <w:proofErr w:type="gramStart"/>
      <w:r>
        <w:t>submit an application</w:t>
      </w:r>
      <w:proofErr w:type="gramEnd"/>
      <w:r>
        <w:t xml:space="preserve"> of interest as part of a two-step application process. This </w:t>
      </w:r>
      <w:r w:rsidR="00524281">
        <w:t xml:space="preserve">first </w:t>
      </w:r>
      <w:r>
        <w:t>step is optional for applicants</w:t>
      </w:r>
      <w:r w:rsidR="00143163">
        <w:t>.</w:t>
      </w:r>
      <w:r>
        <w:t xml:space="preserve"> </w:t>
      </w:r>
      <w:r w:rsidR="00143163">
        <w:t>M</w:t>
      </w:r>
      <w:r>
        <w:t xml:space="preserve">aterials submitted will be kept confidential among staff reviewing the submittals. </w:t>
      </w:r>
      <w:r w:rsidR="00786E89">
        <w:t xml:space="preserve">The second step is to fill out the actual application. </w:t>
      </w:r>
      <w:r>
        <w:t>The timeline for the Unique Projects application of interest is as follows:</w:t>
      </w:r>
    </w:p>
    <w:tbl>
      <w:tblPr>
        <w:tblStyle w:val="GridTable4-Accent1"/>
        <w:tblW w:w="8491" w:type="dxa"/>
        <w:tblInd w:w="610" w:type="dxa"/>
        <w:tblLook w:val="0620" w:firstRow="1" w:lastRow="0" w:firstColumn="0" w:lastColumn="0" w:noHBand="1" w:noVBand="1"/>
      </w:tblPr>
      <w:tblGrid>
        <w:gridCol w:w="4770"/>
        <w:gridCol w:w="3721"/>
      </w:tblGrid>
      <w:tr w:rsidR="00A46552" w:rsidRPr="00A46552" w14:paraId="3BE76274" w14:textId="77777777" w:rsidTr="00F97F56">
        <w:trPr>
          <w:cnfStyle w:val="100000000000" w:firstRow="1" w:lastRow="0" w:firstColumn="0" w:lastColumn="0" w:oddVBand="0" w:evenVBand="0" w:oddHBand="0" w:evenHBand="0" w:firstRowFirstColumn="0" w:firstRowLastColumn="0" w:lastRowFirstColumn="0" w:lastRowLastColumn="0"/>
        </w:trPr>
        <w:tc>
          <w:tcPr>
            <w:tcW w:w="4770" w:type="dxa"/>
          </w:tcPr>
          <w:p w14:paraId="738CA684" w14:textId="070878FD" w:rsidR="00A46552" w:rsidRPr="00A46552" w:rsidRDefault="00A46552" w:rsidP="0000027B">
            <w:pPr>
              <w:rPr>
                <w:rFonts w:cs="Arial"/>
                <w:szCs w:val="24"/>
              </w:rPr>
            </w:pPr>
            <w:r w:rsidRPr="00A46552">
              <w:rPr>
                <w:rFonts w:cs="Arial"/>
                <w:color w:val="FFFFFF"/>
                <w:kern w:val="24"/>
                <w:szCs w:val="24"/>
              </w:rPr>
              <w:t>Unique Projects​ Application of Interest</w:t>
            </w:r>
          </w:p>
        </w:tc>
        <w:tc>
          <w:tcPr>
            <w:tcW w:w="3721" w:type="dxa"/>
          </w:tcPr>
          <w:p w14:paraId="75DD0A77" w14:textId="77777777" w:rsidR="00A46552" w:rsidRPr="00A46552" w:rsidRDefault="00A46552" w:rsidP="0000027B">
            <w:pPr>
              <w:rPr>
                <w:rFonts w:cs="Arial"/>
                <w:szCs w:val="24"/>
              </w:rPr>
            </w:pPr>
            <w:r w:rsidRPr="00A46552">
              <w:rPr>
                <w:rFonts w:cs="Arial"/>
                <w:color w:val="FFFFFF"/>
                <w:kern w:val="24"/>
                <w:szCs w:val="24"/>
              </w:rPr>
              <w:t>Timeframe​</w:t>
            </w:r>
          </w:p>
        </w:tc>
      </w:tr>
      <w:tr w:rsidR="00A46552" w:rsidRPr="00A46552" w14:paraId="4E4CF9E2" w14:textId="77777777" w:rsidTr="00F97F56">
        <w:tc>
          <w:tcPr>
            <w:tcW w:w="4770" w:type="dxa"/>
          </w:tcPr>
          <w:p w14:paraId="36B8D348" w14:textId="5CA1D07A" w:rsidR="00A46552" w:rsidRPr="00A46552" w:rsidRDefault="00A46552" w:rsidP="0000027B">
            <w:pPr>
              <w:rPr>
                <w:rFonts w:cs="Arial"/>
                <w:color w:val="auto"/>
                <w:szCs w:val="24"/>
              </w:rPr>
            </w:pPr>
            <w:r w:rsidRPr="00A46552">
              <w:rPr>
                <w:rFonts w:cs="Arial"/>
                <w:color w:val="auto"/>
                <w:kern w:val="24"/>
                <w:szCs w:val="24"/>
              </w:rPr>
              <w:t>Release Application of Interest Form</w:t>
            </w:r>
          </w:p>
        </w:tc>
        <w:tc>
          <w:tcPr>
            <w:tcW w:w="3721" w:type="dxa"/>
          </w:tcPr>
          <w:p w14:paraId="6B8E5482" w14:textId="483594CC" w:rsidR="00A46552" w:rsidRPr="00A46552" w:rsidRDefault="00F4144A" w:rsidP="0000027B">
            <w:pPr>
              <w:rPr>
                <w:rFonts w:cs="Arial"/>
                <w:color w:val="auto"/>
                <w:szCs w:val="24"/>
              </w:rPr>
            </w:pPr>
            <w:r>
              <w:rPr>
                <w:rFonts w:cs="Arial"/>
                <w:color w:val="auto"/>
                <w:kern w:val="24"/>
                <w:szCs w:val="24"/>
              </w:rPr>
              <w:t>August 18</w:t>
            </w:r>
            <w:r w:rsidR="00E9091C">
              <w:rPr>
                <w:rFonts w:cs="Arial"/>
                <w:color w:val="auto"/>
                <w:kern w:val="24"/>
                <w:szCs w:val="24"/>
              </w:rPr>
              <w:t>, 2023</w:t>
            </w:r>
          </w:p>
        </w:tc>
      </w:tr>
      <w:tr w:rsidR="00A46552" w:rsidRPr="00A46552" w14:paraId="2F1D63A3" w14:textId="77777777" w:rsidTr="00F97F56">
        <w:tc>
          <w:tcPr>
            <w:tcW w:w="4770" w:type="dxa"/>
          </w:tcPr>
          <w:p w14:paraId="7A1B3A46" w14:textId="70F03249" w:rsidR="00A46552" w:rsidRPr="00A46552" w:rsidRDefault="00A46552" w:rsidP="0000027B">
            <w:pPr>
              <w:rPr>
                <w:rFonts w:cs="Arial"/>
                <w:color w:val="auto"/>
                <w:szCs w:val="24"/>
              </w:rPr>
            </w:pPr>
            <w:r w:rsidRPr="00A46552">
              <w:rPr>
                <w:rFonts w:cs="Arial"/>
                <w:color w:val="auto"/>
                <w:szCs w:val="24"/>
              </w:rPr>
              <w:t>Application of Interest Form Due</w:t>
            </w:r>
          </w:p>
        </w:tc>
        <w:tc>
          <w:tcPr>
            <w:tcW w:w="3721" w:type="dxa"/>
          </w:tcPr>
          <w:p w14:paraId="01979435" w14:textId="52D122A7" w:rsidR="00A46552" w:rsidRPr="00A46552" w:rsidRDefault="00F4144A" w:rsidP="0000027B">
            <w:pPr>
              <w:rPr>
                <w:rFonts w:cs="Arial"/>
                <w:color w:val="auto"/>
                <w:szCs w:val="24"/>
              </w:rPr>
            </w:pPr>
            <w:r>
              <w:rPr>
                <w:rFonts w:cs="Arial"/>
                <w:color w:val="auto"/>
                <w:kern w:val="24"/>
                <w:szCs w:val="24"/>
              </w:rPr>
              <w:t xml:space="preserve">September </w:t>
            </w:r>
            <w:r w:rsidR="00E9091C">
              <w:rPr>
                <w:rFonts w:cs="Arial"/>
                <w:color w:val="auto"/>
                <w:kern w:val="24"/>
                <w:szCs w:val="24"/>
              </w:rPr>
              <w:t>18, 2023</w:t>
            </w:r>
          </w:p>
        </w:tc>
      </w:tr>
      <w:tr w:rsidR="00A46552" w:rsidRPr="00A46552" w14:paraId="73274D9C" w14:textId="77777777" w:rsidTr="00F97F56">
        <w:tc>
          <w:tcPr>
            <w:tcW w:w="4770" w:type="dxa"/>
          </w:tcPr>
          <w:p w14:paraId="15842867" w14:textId="7EA35DEC" w:rsidR="00A46552" w:rsidRPr="00A46552" w:rsidRDefault="00A46552" w:rsidP="00A46552">
            <w:pPr>
              <w:rPr>
                <w:rFonts w:cs="Arial"/>
                <w:color w:val="auto"/>
                <w:szCs w:val="24"/>
              </w:rPr>
            </w:pPr>
            <w:r w:rsidRPr="00A46552">
              <w:rPr>
                <w:rFonts w:cs="Arial"/>
                <w:color w:val="auto"/>
                <w:szCs w:val="24"/>
              </w:rPr>
              <w:t>Consultation with Applicants</w:t>
            </w:r>
          </w:p>
        </w:tc>
        <w:tc>
          <w:tcPr>
            <w:tcW w:w="3721" w:type="dxa"/>
          </w:tcPr>
          <w:p w14:paraId="0A0EC1A3" w14:textId="7C35083B" w:rsidR="00A46552" w:rsidRPr="00A46552" w:rsidRDefault="00F4144A" w:rsidP="00A46552">
            <w:pPr>
              <w:rPr>
                <w:rFonts w:cs="Arial"/>
                <w:color w:val="auto"/>
                <w:szCs w:val="24"/>
              </w:rPr>
            </w:pPr>
            <w:r>
              <w:rPr>
                <w:rFonts w:cs="Arial"/>
                <w:color w:val="auto"/>
                <w:kern w:val="24"/>
                <w:szCs w:val="24"/>
              </w:rPr>
              <w:t>September 19 – October 6</w:t>
            </w:r>
            <w:r w:rsidR="00E9091C">
              <w:rPr>
                <w:rFonts w:cs="Arial"/>
                <w:color w:val="auto"/>
                <w:kern w:val="24"/>
                <w:szCs w:val="24"/>
              </w:rPr>
              <w:t>, 2023</w:t>
            </w:r>
          </w:p>
        </w:tc>
      </w:tr>
    </w:tbl>
    <w:p w14:paraId="43FAFD0A" w14:textId="2BD8DB3A" w:rsidR="00C50F94" w:rsidRDefault="00663194" w:rsidP="00C50F94">
      <w:pPr>
        <w:pStyle w:val="Heading1"/>
        <w:numPr>
          <w:ilvl w:val="0"/>
          <w:numId w:val="36"/>
        </w:numPr>
        <w:rPr>
          <w:rFonts w:eastAsia="Times New Roman" w:cs="Times New Roman"/>
          <w:b w:val="0"/>
          <w:bCs w:val="0"/>
          <w:color w:val="505150"/>
          <w:kern w:val="0"/>
          <w:sz w:val="22"/>
          <w:szCs w:val="22"/>
        </w:rPr>
      </w:pPr>
      <w:r w:rsidRPr="00663194">
        <w:rPr>
          <w:rFonts w:eastAsia="Times New Roman" w:cs="Times New Roman"/>
          <w:b w:val="0"/>
          <w:bCs w:val="0"/>
          <w:color w:val="505150"/>
          <w:kern w:val="0"/>
          <w:sz w:val="22"/>
          <w:szCs w:val="22"/>
        </w:rPr>
        <w:t xml:space="preserve">The Unique Projects </w:t>
      </w:r>
      <w:r w:rsidR="008A14A9">
        <w:rPr>
          <w:rFonts w:eastAsia="Times New Roman" w:cs="Times New Roman"/>
          <w:b w:val="0"/>
          <w:bCs w:val="0"/>
          <w:color w:val="505150"/>
          <w:kern w:val="0"/>
          <w:sz w:val="22"/>
          <w:szCs w:val="22"/>
        </w:rPr>
        <w:t xml:space="preserve">application </w:t>
      </w:r>
      <w:r w:rsidRPr="00663194">
        <w:rPr>
          <w:rFonts w:eastAsia="Times New Roman" w:cs="Times New Roman"/>
          <w:b w:val="0"/>
          <w:bCs w:val="0"/>
          <w:color w:val="505150"/>
          <w:kern w:val="0"/>
          <w:sz w:val="22"/>
          <w:szCs w:val="22"/>
        </w:rPr>
        <w:t xml:space="preserve">category is </w:t>
      </w:r>
      <w:r w:rsidR="008A14A9">
        <w:rPr>
          <w:rFonts w:eastAsia="Times New Roman" w:cs="Times New Roman"/>
          <w:b w:val="0"/>
          <w:bCs w:val="0"/>
          <w:color w:val="505150"/>
          <w:kern w:val="0"/>
          <w:sz w:val="22"/>
          <w:szCs w:val="22"/>
        </w:rPr>
        <w:t xml:space="preserve">primarily </w:t>
      </w:r>
      <w:r w:rsidRPr="00663194">
        <w:rPr>
          <w:rFonts w:eastAsia="Times New Roman" w:cs="Times New Roman"/>
          <w:b w:val="0"/>
          <w:bCs w:val="0"/>
          <w:color w:val="505150"/>
          <w:kern w:val="0"/>
          <w:sz w:val="22"/>
          <w:szCs w:val="22"/>
        </w:rPr>
        <w:t xml:space="preserve">focused on projects that would not otherwise be eligible in other funding categories. However, any project can apply in the Unique Projects category if the applicant believes the project is truly unique and would receive a positive evaluation based on the category criteria. This is up to the applicant’s discretion to determine. </w:t>
      </w:r>
      <w:r w:rsidRPr="004D7745">
        <w:rPr>
          <w:rFonts w:eastAsia="Times New Roman" w:cs="Times New Roman"/>
          <w:b w:val="0"/>
          <w:bCs w:val="0"/>
          <w:color w:val="505150"/>
          <w:kern w:val="0"/>
          <w:sz w:val="22"/>
          <w:szCs w:val="22"/>
        </w:rPr>
        <w:t xml:space="preserve">The Transportation Advisory Board reserves the right to disqualify projects that </w:t>
      </w:r>
      <w:r w:rsidR="00C444F9">
        <w:rPr>
          <w:rFonts w:eastAsia="Times New Roman" w:cs="Times New Roman"/>
          <w:b w:val="0"/>
          <w:bCs w:val="0"/>
          <w:color w:val="505150"/>
          <w:kern w:val="0"/>
          <w:sz w:val="22"/>
          <w:szCs w:val="22"/>
        </w:rPr>
        <w:t>it does</w:t>
      </w:r>
      <w:r w:rsidRPr="004D7745">
        <w:rPr>
          <w:rFonts w:eastAsia="Times New Roman" w:cs="Times New Roman"/>
          <w:b w:val="0"/>
          <w:bCs w:val="0"/>
          <w:color w:val="505150"/>
          <w:kern w:val="0"/>
          <w:sz w:val="22"/>
          <w:szCs w:val="22"/>
        </w:rPr>
        <w:t xml:space="preserve"> not believe fit the intent of Unique Projects.</w:t>
      </w:r>
      <w:r w:rsidR="004D7745">
        <w:rPr>
          <w:rFonts w:eastAsia="Times New Roman" w:cs="Times New Roman"/>
          <w:b w:val="0"/>
          <w:bCs w:val="0"/>
          <w:color w:val="505150"/>
          <w:kern w:val="0"/>
          <w:sz w:val="22"/>
          <w:szCs w:val="22"/>
        </w:rPr>
        <w:t xml:space="preserve"> </w:t>
      </w:r>
      <w:r w:rsidRPr="004D7745">
        <w:rPr>
          <w:rFonts w:eastAsia="Times New Roman" w:cs="Times New Roman"/>
          <w:b w:val="0"/>
          <w:bCs w:val="0"/>
          <w:color w:val="505150"/>
          <w:kern w:val="0"/>
          <w:sz w:val="22"/>
          <w:szCs w:val="22"/>
        </w:rPr>
        <w:t>All projects must be eligible for federal funding under the Surface Transportation Block Grant Program</w:t>
      </w:r>
      <w:r w:rsidR="00C50F94">
        <w:rPr>
          <w:rFonts w:eastAsia="Times New Roman" w:cs="Times New Roman"/>
          <w:b w:val="0"/>
          <w:bCs w:val="0"/>
          <w:color w:val="505150"/>
          <w:kern w:val="0"/>
          <w:sz w:val="22"/>
          <w:szCs w:val="22"/>
        </w:rPr>
        <w:t xml:space="preserve"> or</w:t>
      </w:r>
      <w:r w:rsidRPr="004D7745">
        <w:rPr>
          <w:rFonts w:eastAsia="Times New Roman" w:cs="Times New Roman"/>
          <w:b w:val="0"/>
          <w:bCs w:val="0"/>
          <w:color w:val="505150"/>
          <w:kern w:val="0"/>
          <w:sz w:val="22"/>
          <w:szCs w:val="22"/>
        </w:rPr>
        <w:t xml:space="preserve"> Congestion Mitigation and Air Quality Program</w:t>
      </w:r>
      <w:r w:rsidR="00336915">
        <w:rPr>
          <w:rFonts w:eastAsia="Times New Roman" w:cs="Times New Roman"/>
          <w:b w:val="0"/>
          <w:bCs w:val="0"/>
          <w:color w:val="505150"/>
          <w:kern w:val="0"/>
          <w:sz w:val="22"/>
          <w:szCs w:val="22"/>
        </w:rPr>
        <w:t>.</w:t>
      </w:r>
    </w:p>
    <w:p w14:paraId="021CA16C" w14:textId="2B438879" w:rsidR="0087062F" w:rsidRPr="0087062F" w:rsidRDefault="0087062F" w:rsidP="0087062F">
      <w:pPr>
        <w:pStyle w:val="ListParagraph"/>
        <w:numPr>
          <w:ilvl w:val="0"/>
          <w:numId w:val="36"/>
        </w:numPr>
      </w:pPr>
      <w:r>
        <w:t>Unique Projects must agree to all of the qualifying requirements of the Regional Solicitation unless stated otherwise in the qualifying requirements.</w:t>
      </w:r>
    </w:p>
    <w:p w14:paraId="5CE1E468" w14:textId="456F6326" w:rsidR="009020CC" w:rsidRPr="004D7745" w:rsidRDefault="009020CC" w:rsidP="004D7745">
      <w:pPr>
        <w:pStyle w:val="Heading1"/>
        <w:rPr>
          <w:rFonts w:eastAsia="Times New Roman" w:cs="Times New Roman"/>
          <w:b w:val="0"/>
          <w:bCs w:val="0"/>
          <w:color w:val="505150"/>
          <w:kern w:val="0"/>
          <w:sz w:val="22"/>
          <w:szCs w:val="22"/>
        </w:rPr>
      </w:pPr>
      <w:r>
        <w:t>Application</w:t>
      </w:r>
      <w:r w:rsidRPr="009020CC">
        <w:t xml:space="preserve">: </w:t>
      </w:r>
      <w:r>
        <w:t>Regional</w:t>
      </w:r>
      <w:r w:rsidRPr="009020CC">
        <w:t xml:space="preserve"> </w:t>
      </w:r>
      <w:r>
        <w:t>Solicitation</w:t>
      </w:r>
      <w:r w:rsidRPr="009020CC">
        <w:t xml:space="preserve"> </w:t>
      </w:r>
      <w:r>
        <w:t>for</w:t>
      </w:r>
      <w:r w:rsidRPr="009020CC">
        <w:t xml:space="preserve"> </w:t>
      </w:r>
      <w:r>
        <w:t>Transportation</w:t>
      </w:r>
      <w:r w:rsidRPr="009020CC">
        <w:t xml:space="preserve"> </w:t>
      </w:r>
      <w:r>
        <w:t>Project</w:t>
      </w:r>
      <w:r w:rsidR="00EC6124">
        <w:t>s</w:t>
      </w:r>
      <w:r w:rsidRPr="009020CC">
        <w:t xml:space="preserve"> </w:t>
      </w:r>
    </w:p>
    <w:p w14:paraId="35D01452" w14:textId="73D97BDE" w:rsidR="009020CC" w:rsidRDefault="009020CC" w:rsidP="009020CC">
      <w:r>
        <w:t xml:space="preserve">Unique Projects </w:t>
      </w:r>
      <w:r w:rsidR="009A4BE8">
        <w:t>should</w:t>
      </w:r>
      <w:r>
        <w:t xml:space="preserve"> select program year</w:t>
      </w:r>
      <w:r w:rsidR="008A679E">
        <w:t>(</w:t>
      </w:r>
      <w:r>
        <w:t>s</w:t>
      </w:r>
      <w:r w:rsidR="008A679E">
        <w:t>)</w:t>
      </w:r>
      <w:r>
        <w:t xml:space="preserve"> </w:t>
      </w:r>
      <w:r w:rsidR="00045B11">
        <w:t xml:space="preserve">2026 </w:t>
      </w:r>
      <w:r>
        <w:t xml:space="preserve">and/or </w:t>
      </w:r>
      <w:r w:rsidR="00045B11">
        <w:t>2027</w:t>
      </w:r>
      <w:r>
        <w:t>.</w:t>
      </w:r>
    </w:p>
    <w:p w14:paraId="6744AE75" w14:textId="061437D8" w:rsidR="00FF3D24" w:rsidRDefault="00FF3D24" w:rsidP="009020CC">
      <w:r>
        <w:t>Unique Projects applicants should submit the following materials as appropriate for their proposal</w:t>
      </w:r>
      <w:r w:rsidR="00081AD0">
        <w:t>s</w:t>
      </w:r>
      <w:r w:rsidR="002D4FBF">
        <w:t>:</w:t>
      </w:r>
    </w:p>
    <w:p w14:paraId="12D9833C" w14:textId="0799210C" w:rsidR="00FF3D24" w:rsidRDefault="00FF3D24" w:rsidP="00D72674">
      <w:pPr>
        <w:pStyle w:val="ListParagraph"/>
        <w:numPr>
          <w:ilvl w:val="0"/>
          <w:numId w:val="8"/>
        </w:numPr>
      </w:pPr>
      <w:r>
        <w:lastRenderedPageBreak/>
        <w:t xml:space="preserve">Supporting technical documentation (up to six pages) for metrics or data referenced in their criteria evaluation responses. </w:t>
      </w:r>
    </w:p>
    <w:p w14:paraId="18957EDC" w14:textId="58457AB9" w:rsidR="002D4FBF" w:rsidRDefault="002D4FBF" w:rsidP="00D72674">
      <w:pPr>
        <w:pStyle w:val="ListParagraph"/>
        <w:numPr>
          <w:ilvl w:val="0"/>
          <w:numId w:val="8"/>
        </w:numPr>
      </w:pPr>
      <w:r>
        <w:t xml:space="preserve">A letter of commitment from any private service, vendor, or non-profit proposed to be included in the project. If letters of commitment are not included, please attach a description of how private services, vendors, or non-profits will be selected as part of the project delivery process. </w:t>
      </w:r>
    </w:p>
    <w:p w14:paraId="77F8D0D3" w14:textId="50AF1590" w:rsidR="002D4FBF" w:rsidRDefault="002D4FBF" w:rsidP="00D72674">
      <w:pPr>
        <w:pStyle w:val="ListParagraph"/>
        <w:numPr>
          <w:ilvl w:val="0"/>
          <w:numId w:val="8"/>
        </w:numPr>
      </w:pPr>
      <w:r>
        <w:t xml:space="preserve">Upload project budget (budget should include applicable costs, such as salary, fringe benefits, overhead expenses, marketing, materials, etc.). </w:t>
      </w:r>
    </w:p>
    <w:p w14:paraId="55DFA390" w14:textId="68502994" w:rsidR="002D4FBF" w:rsidRDefault="002D4FBF" w:rsidP="00D72674">
      <w:pPr>
        <w:pStyle w:val="ListParagraph"/>
        <w:numPr>
          <w:ilvl w:val="0"/>
          <w:numId w:val="8"/>
        </w:numPr>
      </w:pPr>
      <w:r>
        <w:t xml:space="preserve">If a project application includes any information that is considered confidential for competitive reasons, please indicate which sections are confidential on the attached materials. </w:t>
      </w:r>
    </w:p>
    <w:p w14:paraId="3518C853" w14:textId="77777777" w:rsidR="002D4FBF" w:rsidRDefault="002D4FBF" w:rsidP="002D4FBF">
      <w:pPr>
        <w:pStyle w:val="Heading1"/>
      </w:pPr>
      <w:r>
        <w:br w:type="page"/>
      </w:r>
    </w:p>
    <w:p w14:paraId="2C943590" w14:textId="060571CB" w:rsidR="002D4FBF" w:rsidRDefault="002D4FBF" w:rsidP="002D4FBF">
      <w:pPr>
        <w:pStyle w:val="Heading1"/>
      </w:pPr>
      <w:r>
        <w:lastRenderedPageBreak/>
        <w:t>Unique Projects</w:t>
      </w:r>
      <w:r w:rsidR="008324E9">
        <w:t xml:space="preserve"> – Application of Interest Form</w:t>
      </w:r>
    </w:p>
    <w:p w14:paraId="6491325D" w14:textId="77777777" w:rsidR="007E5445" w:rsidRDefault="007E5445" w:rsidP="007E5445">
      <w:pPr>
        <w:pStyle w:val="Heading2"/>
      </w:pPr>
      <w:r>
        <w:t xml:space="preserve">PROJECT INFORMATION </w:t>
      </w:r>
    </w:p>
    <w:tbl>
      <w:tblPr>
        <w:tblStyle w:val="TableGrid"/>
        <w:tblW w:w="0" w:type="auto"/>
        <w:tblLook w:val="04A0" w:firstRow="1" w:lastRow="0" w:firstColumn="1" w:lastColumn="0" w:noHBand="0" w:noVBand="1"/>
      </w:tblPr>
      <w:tblGrid>
        <w:gridCol w:w="10070"/>
      </w:tblGrid>
      <w:tr w:rsidR="007E5445" w:rsidRPr="002120E0" w14:paraId="66F00CA5" w14:textId="77777777" w:rsidTr="00E74B9F">
        <w:tc>
          <w:tcPr>
            <w:tcW w:w="10070" w:type="dxa"/>
            <w:vAlign w:val="bottom"/>
          </w:tcPr>
          <w:p w14:paraId="314609BB" w14:textId="32BF7050" w:rsidR="007E5445" w:rsidRPr="002120E0" w:rsidRDefault="007E5445" w:rsidP="00300F3B">
            <w:pPr>
              <w:pStyle w:val="ListParagraph"/>
              <w:numPr>
                <w:ilvl w:val="0"/>
                <w:numId w:val="35"/>
              </w:numPr>
              <w:spacing w:before="120" w:after="120"/>
            </w:pPr>
            <w:r w:rsidRPr="002120E0">
              <w:t xml:space="preserve">PROJECT </w:t>
            </w:r>
            <w:r>
              <w:t>TITLE</w:t>
            </w:r>
            <w:r w:rsidRPr="002120E0">
              <w:t>:</w:t>
            </w:r>
            <w:r>
              <w:t xml:space="preserve"> </w:t>
            </w:r>
            <w:r w:rsidRPr="002120E0">
              <w:rPr>
                <w:rFonts w:asciiTheme="minorHAnsi" w:hAnsiTheme="minorHAnsi" w:cs="Arial"/>
              </w:rPr>
              <w:fldChar w:fldCharType="begin">
                <w:ffData>
                  <w:name w:val="Text85"/>
                  <w:enabled/>
                  <w:calcOnExit w:val="0"/>
                  <w:textInput/>
                </w:ffData>
              </w:fldChar>
            </w:r>
            <w:r w:rsidRPr="002120E0">
              <w:rPr>
                <w:rFonts w:asciiTheme="minorHAnsi" w:hAnsiTheme="minorHAnsi" w:cs="Arial"/>
              </w:rPr>
              <w:instrText xml:space="preserve"> FORMTEXT </w:instrText>
            </w:r>
            <w:r w:rsidRPr="002120E0">
              <w:rPr>
                <w:rFonts w:asciiTheme="minorHAnsi" w:hAnsiTheme="minorHAnsi" w:cs="Arial"/>
              </w:rPr>
            </w:r>
            <w:r w:rsidRPr="002120E0">
              <w:rPr>
                <w:rFonts w:asciiTheme="minorHAnsi" w:hAnsiTheme="minorHAnsi" w:cs="Arial"/>
              </w:rPr>
              <w:fldChar w:fldCharType="separate"/>
            </w:r>
            <w:r w:rsidRPr="00A70EF7">
              <w:rPr>
                <w:noProof/>
              </w:rPr>
              <w:t> </w:t>
            </w:r>
            <w:r w:rsidRPr="00A70EF7">
              <w:rPr>
                <w:noProof/>
              </w:rPr>
              <w:t> </w:t>
            </w:r>
            <w:r w:rsidRPr="00A70EF7">
              <w:rPr>
                <w:noProof/>
              </w:rPr>
              <w:t> </w:t>
            </w:r>
            <w:r w:rsidRPr="00A70EF7">
              <w:rPr>
                <w:noProof/>
              </w:rPr>
              <w:t> </w:t>
            </w:r>
            <w:r w:rsidRPr="00A70EF7">
              <w:rPr>
                <w:noProof/>
              </w:rPr>
              <w:t> </w:t>
            </w:r>
            <w:r w:rsidRPr="002120E0">
              <w:rPr>
                <w:rFonts w:asciiTheme="minorHAnsi" w:hAnsiTheme="minorHAnsi" w:cs="Arial"/>
              </w:rPr>
              <w:fldChar w:fldCharType="end"/>
            </w:r>
          </w:p>
        </w:tc>
      </w:tr>
      <w:tr w:rsidR="007E5445" w:rsidRPr="002120E0" w14:paraId="0CB0698B" w14:textId="77777777" w:rsidTr="00E74B9F">
        <w:tc>
          <w:tcPr>
            <w:tcW w:w="10070" w:type="dxa"/>
            <w:vAlign w:val="bottom"/>
          </w:tcPr>
          <w:p w14:paraId="2221FB3F" w14:textId="45E70EFF" w:rsidR="007E5445" w:rsidRPr="002120E0" w:rsidRDefault="00887B47" w:rsidP="00300F3B">
            <w:pPr>
              <w:pStyle w:val="ListParagraph"/>
              <w:numPr>
                <w:ilvl w:val="0"/>
                <w:numId w:val="35"/>
              </w:numPr>
              <w:spacing w:before="120" w:after="120"/>
            </w:pPr>
            <w:r>
              <w:t>PROJECT</w:t>
            </w:r>
            <w:r w:rsidR="007E5445" w:rsidRPr="002120E0">
              <w:t xml:space="preserve"> LOCAT</w:t>
            </w:r>
            <w:r>
              <w:t>ION</w:t>
            </w:r>
            <w:r w:rsidR="00E74B9F">
              <w:t xml:space="preserve"> (limit 100 words)</w:t>
            </w:r>
            <w:r w:rsidR="007E5445" w:rsidRPr="002120E0">
              <w:t>:</w:t>
            </w:r>
            <w:r w:rsidR="007E5445">
              <w:t xml:space="preserve"> </w:t>
            </w:r>
            <w:r w:rsidR="007E5445" w:rsidRPr="002120E0">
              <w:rPr>
                <w:rFonts w:asciiTheme="minorHAnsi" w:hAnsiTheme="minorHAnsi" w:cs="Arial"/>
              </w:rPr>
              <w:fldChar w:fldCharType="begin">
                <w:ffData>
                  <w:name w:val="Text80"/>
                  <w:enabled/>
                  <w:calcOnExit w:val="0"/>
                  <w:textInput/>
                </w:ffData>
              </w:fldChar>
            </w:r>
            <w:bookmarkStart w:id="0" w:name="Text80"/>
            <w:r w:rsidR="007E5445" w:rsidRPr="002120E0">
              <w:rPr>
                <w:rFonts w:asciiTheme="minorHAnsi" w:hAnsiTheme="minorHAnsi" w:cs="Arial"/>
              </w:rPr>
              <w:instrText xml:space="preserve"> FORMTEXT </w:instrText>
            </w:r>
            <w:r w:rsidR="007E5445" w:rsidRPr="002120E0">
              <w:rPr>
                <w:rFonts w:asciiTheme="minorHAnsi" w:hAnsiTheme="minorHAnsi" w:cs="Arial"/>
              </w:rPr>
            </w:r>
            <w:r w:rsidR="007E5445" w:rsidRPr="002120E0">
              <w:rPr>
                <w:rFonts w:asciiTheme="minorHAnsi" w:hAnsiTheme="minorHAnsi" w:cs="Arial"/>
              </w:rPr>
              <w:fldChar w:fldCharType="separate"/>
            </w:r>
            <w:r w:rsidR="007E5445" w:rsidRPr="00A70EF7">
              <w:rPr>
                <w:noProof/>
              </w:rPr>
              <w:t> </w:t>
            </w:r>
            <w:r w:rsidR="007E5445" w:rsidRPr="00A70EF7">
              <w:rPr>
                <w:noProof/>
              </w:rPr>
              <w:t> </w:t>
            </w:r>
            <w:r w:rsidR="007E5445" w:rsidRPr="00A70EF7">
              <w:rPr>
                <w:noProof/>
              </w:rPr>
              <w:t> </w:t>
            </w:r>
            <w:r w:rsidR="007E5445" w:rsidRPr="00A70EF7">
              <w:rPr>
                <w:noProof/>
              </w:rPr>
              <w:t> </w:t>
            </w:r>
            <w:r w:rsidR="007E5445" w:rsidRPr="00A70EF7">
              <w:rPr>
                <w:noProof/>
              </w:rPr>
              <w:t> </w:t>
            </w:r>
            <w:r w:rsidR="007E5445" w:rsidRPr="002120E0">
              <w:rPr>
                <w:rFonts w:asciiTheme="minorHAnsi" w:hAnsiTheme="minorHAnsi" w:cs="Arial"/>
              </w:rPr>
              <w:fldChar w:fldCharType="end"/>
            </w:r>
            <w:bookmarkEnd w:id="0"/>
            <w:r w:rsidR="007E5445" w:rsidRPr="002120E0">
              <w:t xml:space="preserve"> </w:t>
            </w:r>
          </w:p>
        </w:tc>
      </w:tr>
      <w:tr w:rsidR="007E5445" w:rsidRPr="002120E0" w14:paraId="6815EA0B" w14:textId="77777777" w:rsidTr="00E74B9F">
        <w:tc>
          <w:tcPr>
            <w:tcW w:w="10070" w:type="dxa"/>
            <w:vAlign w:val="bottom"/>
          </w:tcPr>
          <w:p w14:paraId="1644CA69" w14:textId="54B435B7" w:rsidR="007E5445" w:rsidRPr="002120E0" w:rsidRDefault="007E5445" w:rsidP="00300F3B">
            <w:pPr>
              <w:pStyle w:val="ListParagraph"/>
              <w:numPr>
                <w:ilvl w:val="0"/>
                <w:numId w:val="35"/>
              </w:numPr>
              <w:spacing w:before="120" w:after="120"/>
            </w:pPr>
            <w:r w:rsidRPr="002120E0">
              <w:t xml:space="preserve">BRIEF PROJECT DESCRIPTION (Include </w:t>
            </w:r>
            <w:r w:rsidR="00752D3E">
              <w:t>types of improvements</w:t>
            </w:r>
            <w:r w:rsidRPr="002120E0">
              <w:t xml:space="preserve"> – limit to </w:t>
            </w:r>
            <w:r w:rsidR="00413277">
              <w:t>30</w:t>
            </w:r>
            <w:r w:rsidRPr="002120E0">
              <w:t>0 words):</w:t>
            </w:r>
            <w:r w:rsidRPr="00A70EF7">
              <w:rPr>
                <w:rFonts w:asciiTheme="minorHAnsi" w:hAnsiTheme="minorHAnsi" w:cs="Arial"/>
              </w:rPr>
              <w:t xml:space="preserve"> </w:t>
            </w:r>
            <w:r w:rsidRPr="00A70EF7">
              <w:rPr>
                <w:rFonts w:asciiTheme="minorHAnsi" w:hAnsiTheme="minorHAnsi" w:cs="Arial"/>
              </w:rPr>
              <w:fldChar w:fldCharType="begin">
                <w:ffData>
                  <w:name w:val="Text86"/>
                  <w:enabled/>
                  <w:calcOnExit w:val="0"/>
                  <w:textInput/>
                </w:ffData>
              </w:fldChar>
            </w:r>
            <w:bookmarkStart w:id="1" w:name="Text86"/>
            <w:r w:rsidRPr="00A70EF7">
              <w:rPr>
                <w:rFonts w:asciiTheme="minorHAnsi" w:hAnsiTheme="minorHAnsi" w:cs="Arial"/>
              </w:rPr>
              <w:instrText xml:space="preserve"> FORMTEXT </w:instrText>
            </w:r>
            <w:r w:rsidRPr="00A70EF7">
              <w:rPr>
                <w:rFonts w:asciiTheme="minorHAnsi" w:hAnsiTheme="minorHAnsi" w:cs="Arial"/>
              </w:rPr>
            </w:r>
            <w:r w:rsidRPr="00A70EF7">
              <w:rPr>
                <w:rFonts w:asciiTheme="minorHAnsi" w:hAnsiTheme="minorHAnsi" w:cs="Arial"/>
              </w:rPr>
              <w:fldChar w:fldCharType="separate"/>
            </w:r>
            <w:r w:rsidRPr="00A70EF7">
              <w:rPr>
                <w:noProof/>
              </w:rPr>
              <w:t> </w:t>
            </w:r>
            <w:r w:rsidRPr="00A70EF7">
              <w:rPr>
                <w:noProof/>
              </w:rPr>
              <w:t> </w:t>
            </w:r>
            <w:r w:rsidRPr="00A70EF7">
              <w:rPr>
                <w:noProof/>
              </w:rPr>
              <w:t> </w:t>
            </w:r>
            <w:r w:rsidRPr="00A70EF7">
              <w:rPr>
                <w:noProof/>
              </w:rPr>
              <w:t> </w:t>
            </w:r>
            <w:r w:rsidRPr="00A70EF7">
              <w:rPr>
                <w:noProof/>
              </w:rPr>
              <w:t> </w:t>
            </w:r>
            <w:r w:rsidRPr="00A70EF7">
              <w:rPr>
                <w:rFonts w:asciiTheme="minorHAnsi" w:hAnsiTheme="minorHAnsi" w:cs="Arial"/>
              </w:rPr>
              <w:fldChar w:fldCharType="end"/>
            </w:r>
            <w:bookmarkEnd w:id="1"/>
          </w:p>
        </w:tc>
      </w:tr>
      <w:tr w:rsidR="007E5445" w14:paraId="3DADACCD" w14:textId="77777777" w:rsidTr="00E74B9F">
        <w:tc>
          <w:tcPr>
            <w:tcW w:w="10070" w:type="dxa"/>
            <w:vAlign w:val="bottom"/>
          </w:tcPr>
          <w:p w14:paraId="5799ADCE" w14:textId="18DC61EF" w:rsidR="007E5445" w:rsidRDefault="007E5445" w:rsidP="00300F3B">
            <w:pPr>
              <w:pStyle w:val="ListParagraph"/>
              <w:numPr>
                <w:ilvl w:val="0"/>
                <w:numId w:val="35"/>
              </w:numPr>
              <w:spacing w:before="120" w:after="120"/>
            </w:pPr>
            <w:r w:rsidRPr="002120E0">
              <w:t xml:space="preserve">PROJECT </w:t>
            </w:r>
            <w:r w:rsidR="002A1291">
              <w:t>BUDGET AND SOURCES</w:t>
            </w:r>
            <w:r w:rsidRPr="002120E0">
              <w:t xml:space="preserve"> (</w:t>
            </w:r>
            <w:r w:rsidR="002A1291">
              <w:t>Provide a general budget for the project and budget description</w:t>
            </w:r>
            <w:r w:rsidR="00D20C70">
              <w:t xml:space="preserve">; at a minimum, </w:t>
            </w:r>
            <w:r w:rsidR="002A1291">
              <w:t xml:space="preserve">include </w:t>
            </w:r>
            <w:r w:rsidR="00D20C70">
              <w:t xml:space="preserve">anticipated </w:t>
            </w:r>
            <w:r w:rsidR="002A1291">
              <w:t xml:space="preserve">total </w:t>
            </w:r>
            <w:r w:rsidR="00DB13D6">
              <w:t>budget</w:t>
            </w:r>
            <w:r w:rsidR="00413277">
              <w:t xml:space="preserve"> and</w:t>
            </w:r>
            <w:r w:rsidR="00DB13D6">
              <w:t xml:space="preserve"> </w:t>
            </w:r>
            <w:r w:rsidR="002A1291">
              <w:t>federal request</w:t>
            </w:r>
            <w:r w:rsidR="00D20C70">
              <w:t xml:space="preserve"> figures</w:t>
            </w:r>
            <w:r w:rsidR="002A1291">
              <w:t xml:space="preserve"> – limit to </w:t>
            </w:r>
            <w:r w:rsidR="00413277">
              <w:t>1</w:t>
            </w:r>
            <w:r w:rsidR="002A1291">
              <w:t>00 words</w:t>
            </w:r>
            <w:r w:rsidRPr="002120E0">
              <w:t>):</w:t>
            </w:r>
            <w:r>
              <w:t xml:space="preserve"> </w:t>
            </w:r>
            <w:r w:rsidRPr="00A70EF7">
              <w:rPr>
                <w:rFonts w:asciiTheme="minorHAnsi" w:hAnsiTheme="minorHAnsi" w:cs="Arial"/>
              </w:rPr>
              <w:fldChar w:fldCharType="begin">
                <w:ffData>
                  <w:name w:val="Text86"/>
                  <w:enabled/>
                  <w:calcOnExit w:val="0"/>
                  <w:textInput/>
                </w:ffData>
              </w:fldChar>
            </w:r>
            <w:r w:rsidRPr="00A70EF7">
              <w:rPr>
                <w:rFonts w:asciiTheme="minorHAnsi" w:hAnsiTheme="minorHAnsi" w:cs="Arial"/>
              </w:rPr>
              <w:instrText xml:space="preserve"> FORMTEXT </w:instrText>
            </w:r>
            <w:r w:rsidRPr="00A70EF7">
              <w:rPr>
                <w:rFonts w:asciiTheme="minorHAnsi" w:hAnsiTheme="minorHAnsi" w:cs="Arial"/>
              </w:rPr>
            </w:r>
            <w:r w:rsidRPr="00A70EF7">
              <w:rPr>
                <w:rFonts w:asciiTheme="minorHAnsi" w:hAnsiTheme="minorHAnsi" w:cs="Arial"/>
              </w:rPr>
              <w:fldChar w:fldCharType="separate"/>
            </w:r>
            <w:r w:rsidRPr="00A70EF7">
              <w:rPr>
                <w:noProof/>
              </w:rPr>
              <w:t> </w:t>
            </w:r>
            <w:r w:rsidRPr="00A70EF7">
              <w:rPr>
                <w:noProof/>
              </w:rPr>
              <w:t> </w:t>
            </w:r>
            <w:r w:rsidRPr="00A70EF7">
              <w:rPr>
                <w:noProof/>
              </w:rPr>
              <w:t> </w:t>
            </w:r>
            <w:r w:rsidRPr="00A70EF7">
              <w:rPr>
                <w:noProof/>
              </w:rPr>
              <w:t> </w:t>
            </w:r>
            <w:r w:rsidRPr="00A70EF7">
              <w:rPr>
                <w:noProof/>
              </w:rPr>
              <w:t> </w:t>
            </w:r>
            <w:r w:rsidRPr="00A70EF7">
              <w:rPr>
                <w:rFonts w:asciiTheme="minorHAnsi" w:hAnsiTheme="minorHAnsi" w:cs="Arial"/>
              </w:rPr>
              <w:fldChar w:fldCharType="end"/>
            </w:r>
          </w:p>
        </w:tc>
      </w:tr>
    </w:tbl>
    <w:p w14:paraId="51BC906C" w14:textId="41BE8262" w:rsidR="00F6306D" w:rsidRDefault="00F6306D" w:rsidP="00F6306D">
      <w:pPr>
        <w:pStyle w:val="Heading2"/>
      </w:pPr>
      <w:r>
        <w:t>EVALUATION CRITERIA</w:t>
      </w:r>
    </w:p>
    <w:p w14:paraId="3C12EA97" w14:textId="1BC7FB0C" w:rsidR="009A15FB" w:rsidRDefault="00E968F6" w:rsidP="00A744F6">
      <w:pPr>
        <w:pStyle w:val="ListParagraph"/>
        <w:numPr>
          <w:ilvl w:val="0"/>
          <w:numId w:val="34"/>
        </w:numPr>
      </w:pPr>
      <w:r>
        <w:t xml:space="preserve">Describe </w:t>
      </w:r>
      <w:r w:rsidR="005C2985">
        <w:t xml:space="preserve">the project’s significance. </w:t>
      </w:r>
      <w:bookmarkStart w:id="2" w:name="_Hlk143585684"/>
      <w:r w:rsidR="00862C59" w:rsidRPr="00862C59">
        <w:t>Describe how the project will have a regional impact or how it could be expanded to more of the region.</w:t>
      </w:r>
      <w:r w:rsidR="00862C59">
        <w:t xml:space="preserve"> Describe how the project will be using new approaches to existing or emerging challenges, including “proof of concept” approaches.</w:t>
      </w:r>
      <w:bookmarkEnd w:id="2"/>
      <w:r w:rsidR="005C2985">
        <w:t xml:space="preserve"> </w:t>
      </w:r>
    </w:p>
    <w:p w14:paraId="0DD99DAB" w14:textId="150C0B8D" w:rsidR="009A15FB" w:rsidRDefault="009A15FB" w:rsidP="0064759B">
      <w:pPr>
        <w:ind w:firstLine="720"/>
      </w:pPr>
      <w:r w:rsidRPr="00AD3DB7">
        <w:rPr>
          <w:rStyle w:val="StrongBlue"/>
        </w:rPr>
        <w:t>RESPONSE</w:t>
      </w:r>
      <w:r>
        <w:t xml:space="preserve">: (Limit </w:t>
      </w:r>
      <w:r w:rsidR="005C2985">
        <w:t>2,800</w:t>
      </w:r>
      <w:r>
        <w:t xml:space="preserve"> characters; approximately </w:t>
      </w:r>
      <w:r w:rsidR="005C2985">
        <w:t xml:space="preserve">400 </w:t>
      </w:r>
      <w:r>
        <w:t>words)</w:t>
      </w:r>
    </w:p>
    <w:p w14:paraId="34580AE5" w14:textId="00F26687" w:rsidR="0064759B" w:rsidRPr="0064759B" w:rsidRDefault="0064759B" w:rsidP="0064759B">
      <w:pPr>
        <w:pStyle w:val="ListParagraph"/>
        <w:numPr>
          <w:ilvl w:val="0"/>
          <w:numId w:val="34"/>
        </w:numPr>
      </w:pPr>
      <w:r>
        <w:t xml:space="preserve">Describe how the project will </w:t>
      </w:r>
      <w:r w:rsidRPr="00C4549B">
        <w:rPr>
          <w:rFonts w:cs="Arial"/>
        </w:rPr>
        <w:t>reduc</w:t>
      </w:r>
      <w:r>
        <w:rPr>
          <w:rFonts w:cs="Arial"/>
        </w:rPr>
        <w:t>e the</w:t>
      </w:r>
      <w:r w:rsidRPr="00C4549B">
        <w:rPr>
          <w:rFonts w:cs="Arial"/>
        </w:rPr>
        <w:t xml:space="preserve"> adverse </w:t>
      </w:r>
      <w:r>
        <w:rPr>
          <w:rFonts w:cs="Arial"/>
        </w:rPr>
        <w:t xml:space="preserve">environmental </w:t>
      </w:r>
      <w:r w:rsidRPr="00C4549B">
        <w:rPr>
          <w:rFonts w:cs="Arial"/>
        </w:rPr>
        <w:t>impacts of transportatio</w:t>
      </w:r>
      <w:r>
        <w:rPr>
          <w:rFonts w:cs="Arial"/>
        </w:rPr>
        <w:t xml:space="preserve">n. </w:t>
      </w:r>
    </w:p>
    <w:p w14:paraId="1D039577" w14:textId="75FD064A" w:rsidR="0064759B" w:rsidRDefault="0064759B" w:rsidP="0064759B">
      <w:pPr>
        <w:ind w:firstLine="720"/>
      </w:pPr>
      <w:r w:rsidRPr="00AD3DB7">
        <w:rPr>
          <w:rStyle w:val="StrongBlue"/>
        </w:rPr>
        <w:t>RESPONSE</w:t>
      </w:r>
      <w:r>
        <w:t>: (Limit 1,</w:t>
      </w:r>
      <w:r w:rsidR="00053026">
        <w:t>4</w:t>
      </w:r>
      <w:r>
        <w:t xml:space="preserve">00 characters; approximately </w:t>
      </w:r>
      <w:r w:rsidR="00053026">
        <w:t>20</w:t>
      </w:r>
      <w:r>
        <w:t>0 words)</w:t>
      </w:r>
    </w:p>
    <w:p w14:paraId="6EEA8BA2" w14:textId="77777777" w:rsidR="0064759B" w:rsidRDefault="0064759B" w:rsidP="0064759B">
      <w:pPr>
        <w:pStyle w:val="ListParagraph"/>
        <w:numPr>
          <w:ilvl w:val="0"/>
          <w:numId w:val="34"/>
        </w:numPr>
      </w:pPr>
      <w:r>
        <w:t xml:space="preserve">Describe how the project will directly improve racial equity, particularly for black, indigenous, and people of color. </w:t>
      </w:r>
    </w:p>
    <w:p w14:paraId="09D9E6C1" w14:textId="13B504CA" w:rsidR="0064759B" w:rsidRDefault="0064759B" w:rsidP="0064759B">
      <w:pPr>
        <w:ind w:firstLine="720"/>
      </w:pPr>
      <w:r w:rsidRPr="00AD3DB7">
        <w:rPr>
          <w:rStyle w:val="StrongBlue"/>
        </w:rPr>
        <w:t>RESPONSE</w:t>
      </w:r>
      <w:r>
        <w:t>: (Limit 1,</w:t>
      </w:r>
      <w:r w:rsidR="00053026">
        <w:t>4</w:t>
      </w:r>
      <w:r>
        <w:t xml:space="preserve">00 characters; approximately </w:t>
      </w:r>
      <w:r w:rsidR="00053026">
        <w:t>20</w:t>
      </w:r>
      <w:r>
        <w:t>0 words)</w:t>
      </w:r>
    </w:p>
    <w:p w14:paraId="541B7BFE" w14:textId="4664D7EB" w:rsidR="0064759B" w:rsidRDefault="0064759B" w:rsidP="0064759B">
      <w:pPr>
        <w:pStyle w:val="ListParagraph"/>
        <w:numPr>
          <w:ilvl w:val="0"/>
          <w:numId w:val="34"/>
        </w:numPr>
      </w:pPr>
      <w:r>
        <w:t xml:space="preserve">Describe how the project </w:t>
      </w:r>
      <w:r w:rsidRPr="009F4DE2">
        <w:rPr>
          <w:rFonts w:cs="Arial"/>
        </w:rPr>
        <w:t>supports multimodal communities</w:t>
      </w:r>
      <w:r>
        <w:rPr>
          <w:rFonts w:cs="Arial"/>
        </w:rPr>
        <w:t>.</w:t>
      </w:r>
    </w:p>
    <w:p w14:paraId="083CEC15" w14:textId="67D0FD71" w:rsidR="0064759B" w:rsidRDefault="0064759B" w:rsidP="0064759B">
      <w:pPr>
        <w:ind w:firstLine="720"/>
      </w:pPr>
      <w:r w:rsidRPr="00AD3DB7">
        <w:rPr>
          <w:rStyle w:val="StrongBlue"/>
        </w:rPr>
        <w:t>RESPONSE</w:t>
      </w:r>
      <w:r>
        <w:t>: (Limit 1,</w:t>
      </w:r>
      <w:r w:rsidR="00053026">
        <w:t>4</w:t>
      </w:r>
      <w:r>
        <w:t xml:space="preserve">00 characters; approximately </w:t>
      </w:r>
      <w:r w:rsidR="00053026">
        <w:t>20</w:t>
      </w:r>
      <w:r>
        <w:t>0 words)</w:t>
      </w:r>
    </w:p>
    <w:p w14:paraId="4D2E765C" w14:textId="5278D46D" w:rsidR="0064759B" w:rsidRDefault="0064759B" w:rsidP="0064759B">
      <w:pPr>
        <w:pStyle w:val="ListParagraph"/>
        <w:numPr>
          <w:ilvl w:val="0"/>
          <w:numId w:val="34"/>
        </w:numPr>
      </w:pPr>
      <w:r>
        <w:t>Describe how the project will b</w:t>
      </w:r>
      <w:r>
        <w:rPr>
          <w:rFonts w:cs="Arial"/>
        </w:rPr>
        <w:t>uild partnerships or collaboration.</w:t>
      </w:r>
    </w:p>
    <w:p w14:paraId="0A7F8CCE" w14:textId="462ADAB4" w:rsidR="0064759B" w:rsidRDefault="0064759B" w:rsidP="0064759B">
      <w:pPr>
        <w:ind w:firstLine="720"/>
      </w:pPr>
      <w:r w:rsidRPr="00AD3DB7">
        <w:rPr>
          <w:rStyle w:val="StrongBlue"/>
        </w:rPr>
        <w:t>RESPONSE</w:t>
      </w:r>
      <w:r>
        <w:t>: (Limit 1,</w:t>
      </w:r>
      <w:r w:rsidR="00053026">
        <w:t>4</w:t>
      </w:r>
      <w:r>
        <w:t xml:space="preserve">00 characters; approximately </w:t>
      </w:r>
      <w:r w:rsidR="00053026">
        <w:t>20</w:t>
      </w:r>
      <w:r>
        <w:t>0 words)</w:t>
      </w:r>
    </w:p>
    <w:p w14:paraId="278126B0" w14:textId="77777777" w:rsidR="0064759B" w:rsidRDefault="0064759B" w:rsidP="0064759B">
      <w:pPr>
        <w:pStyle w:val="ListParagraph"/>
      </w:pPr>
    </w:p>
    <w:p w14:paraId="66580867" w14:textId="4BDB6DDF" w:rsidR="00D160D1" w:rsidRDefault="00D160D1" w:rsidP="002D4FBF">
      <w:r>
        <w:br w:type="page"/>
      </w:r>
    </w:p>
    <w:p w14:paraId="5D5A3911" w14:textId="77777777" w:rsidR="00D160D1" w:rsidRPr="00036FF4" w:rsidRDefault="00D160D1" w:rsidP="00D160D1">
      <w:pPr>
        <w:pStyle w:val="Title"/>
        <w:spacing w:after="0"/>
        <w:rPr>
          <w:bCs w:val="0"/>
        </w:rPr>
      </w:pPr>
      <w:r w:rsidRPr="00260CCC">
        <w:lastRenderedPageBreak/>
        <w:t>Unique projects</w:t>
      </w:r>
    </w:p>
    <w:p w14:paraId="694C2068" w14:textId="77777777" w:rsidR="00D160D1" w:rsidRPr="00036FF4" w:rsidRDefault="00D160D1" w:rsidP="00D160D1">
      <w:pPr>
        <w:spacing w:line="360" w:lineRule="auto"/>
        <w:rPr>
          <w:b/>
        </w:rPr>
      </w:pPr>
      <w:r w:rsidRPr="00036FF4">
        <w:rPr>
          <w:b/>
        </w:rPr>
        <w:t>Prioritizing Criteria and Measures</w:t>
      </w:r>
    </w:p>
    <w:p w14:paraId="288430D1" w14:textId="54AAB56C" w:rsidR="00D160D1" w:rsidRPr="00036FF4" w:rsidRDefault="005C2985" w:rsidP="00D160D1">
      <w:pPr>
        <w:spacing w:after="120"/>
        <w:rPr>
          <w:b/>
          <w:bCs/>
          <w:sz w:val="16"/>
          <w:szCs w:val="24"/>
        </w:rPr>
      </w:pPr>
      <w:r>
        <w:rPr>
          <w:b/>
          <w:bCs/>
          <w:sz w:val="16"/>
          <w:szCs w:val="24"/>
        </w:rPr>
        <w:t>May 18, 2023</w:t>
      </w:r>
    </w:p>
    <w:p w14:paraId="72517F24" w14:textId="3E73B041" w:rsidR="00D160D1" w:rsidRPr="00036FF4" w:rsidRDefault="00D160D1" w:rsidP="00D160D1">
      <w:r w:rsidRPr="00036FF4">
        <w:rPr>
          <w:b/>
          <w:bCs/>
        </w:rPr>
        <w:t>Definition:</w:t>
      </w:r>
      <w:r w:rsidRPr="00036FF4">
        <w:t xml:space="preserve"> </w:t>
      </w:r>
      <w:r>
        <w:t>A</w:t>
      </w:r>
      <w:r w:rsidRPr="00036FF4">
        <w:t xml:space="preserve"> project that would not be eligible or competitive in other application categories and that reduce</w:t>
      </w:r>
      <w:r>
        <w:t>s</w:t>
      </w:r>
      <w:r w:rsidRPr="00036FF4">
        <w:t xml:space="preserve"> adverse environmental impacts, improve</w:t>
      </w:r>
      <w:r>
        <w:t>s</w:t>
      </w:r>
      <w:r w:rsidRPr="00036FF4">
        <w:t xml:space="preserve"> racial equity, and support</w:t>
      </w:r>
      <w:r>
        <w:t>s</w:t>
      </w:r>
      <w:r w:rsidRPr="00036FF4">
        <w:t xml:space="preserve"> multimodal communities.</w:t>
      </w:r>
      <w:r>
        <w:t xml:space="preserve"> </w:t>
      </w:r>
    </w:p>
    <w:p w14:paraId="183AA342" w14:textId="6C2D47A6" w:rsidR="00D160D1" w:rsidRDefault="00D160D1" w:rsidP="00F52357">
      <w:pPr>
        <w:pStyle w:val="Heading1"/>
      </w:pPr>
      <w:r w:rsidRPr="00036FF4">
        <w:t>Scoring:</w:t>
      </w:r>
    </w:p>
    <w:p w14:paraId="2022952E" w14:textId="34CECC94" w:rsidR="0098604F" w:rsidRDefault="0098604F" w:rsidP="0098604F">
      <w:pPr>
        <w:rPr>
          <w:rFonts w:eastAsia="MS PGothic"/>
        </w:rPr>
      </w:pPr>
      <w:r>
        <w:rPr>
          <w:rFonts w:eastAsia="MS PGothic"/>
        </w:rPr>
        <w:t xml:space="preserve">Projects will be evaluated on a </w:t>
      </w:r>
      <w:r w:rsidR="005C2985">
        <w:rPr>
          <w:rFonts w:eastAsia="MS PGothic"/>
        </w:rPr>
        <w:t>nine</w:t>
      </w:r>
      <w:r>
        <w:rPr>
          <w:rFonts w:eastAsia="MS PGothic"/>
        </w:rPr>
        <w:t>-point scale for each of the six criteria listed below. Each measure will be given equal weight within the criteria and averaged to get the criteria value. Criteria values will be calculated to 1 decimal points (</w:t>
      </w:r>
      <w:r w:rsidR="001476E5">
        <w:rPr>
          <w:rFonts w:eastAsia="MS PGothic"/>
        </w:rPr>
        <w:t>e.g.,</w:t>
      </w:r>
      <w:r>
        <w:rPr>
          <w:rFonts w:eastAsia="MS PGothic"/>
        </w:rPr>
        <w:t xml:space="preserve"> 4.2 or 3.1). </w:t>
      </w:r>
      <w:r w:rsidR="001476E5">
        <w:rPr>
          <w:rFonts w:eastAsia="MS PGothic"/>
        </w:rPr>
        <w:t xml:space="preserve">The total score will be a weighted average of the criteria values. If projects are deemed to have not addressed a specific criteria or measure at all, zero points can be awarded. </w:t>
      </w:r>
    </w:p>
    <w:p w14:paraId="7484615C" w14:textId="4ECB9A07" w:rsidR="00A860F0" w:rsidRDefault="00A860F0" w:rsidP="0098604F">
      <w:pPr>
        <w:rPr>
          <w:rFonts w:eastAsia="MS PGothic"/>
        </w:rPr>
      </w:pPr>
      <w:r>
        <w:rPr>
          <w:rFonts w:eastAsia="MS PGothic"/>
        </w:rPr>
        <w:t>Points will be awarded in each measure by each scorer as follows:</w:t>
      </w:r>
    </w:p>
    <w:p w14:paraId="71EBC58F" w14:textId="7A88ACE9" w:rsidR="00A860F0" w:rsidRDefault="00A860F0" w:rsidP="00A860F0">
      <w:pPr>
        <w:pStyle w:val="ListParagraph"/>
        <w:numPr>
          <w:ilvl w:val="0"/>
          <w:numId w:val="37"/>
        </w:numPr>
        <w:rPr>
          <w:rFonts w:eastAsia="MS PGothic"/>
        </w:rPr>
      </w:pPr>
      <w:r>
        <w:rPr>
          <w:rFonts w:eastAsia="MS PGothic"/>
        </w:rPr>
        <w:t xml:space="preserve">9 points: </w:t>
      </w:r>
      <w:r w:rsidR="00B46EF5">
        <w:rPr>
          <w:rFonts w:eastAsia="MS PGothic"/>
        </w:rPr>
        <w:t>exceptional</w:t>
      </w:r>
    </w:p>
    <w:p w14:paraId="1ACCBFA6" w14:textId="5BC08F9A" w:rsidR="00A860F0" w:rsidRDefault="00A860F0" w:rsidP="00A860F0">
      <w:pPr>
        <w:pStyle w:val="ListParagraph"/>
        <w:numPr>
          <w:ilvl w:val="0"/>
          <w:numId w:val="37"/>
        </w:numPr>
        <w:rPr>
          <w:rFonts w:eastAsia="MS PGothic"/>
        </w:rPr>
      </w:pPr>
      <w:r>
        <w:rPr>
          <w:rFonts w:eastAsia="MS PGothic"/>
        </w:rPr>
        <w:t xml:space="preserve">8 points: </w:t>
      </w:r>
      <w:r w:rsidR="00B46EF5">
        <w:rPr>
          <w:rFonts w:eastAsia="MS PGothic"/>
        </w:rPr>
        <w:t>outstanding</w:t>
      </w:r>
    </w:p>
    <w:p w14:paraId="4AB1F95D" w14:textId="2B6E5646" w:rsidR="00A860F0" w:rsidRDefault="00A860F0" w:rsidP="00A860F0">
      <w:pPr>
        <w:pStyle w:val="ListParagraph"/>
        <w:numPr>
          <w:ilvl w:val="0"/>
          <w:numId w:val="37"/>
        </w:numPr>
        <w:rPr>
          <w:rFonts w:eastAsia="MS PGothic"/>
        </w:rPr>
      </w:pPr>
      <w:r>
        <w:rPr>
          <w:rFonts w:eastAsia="MS PGothic"/>
        </w:rPr>
        <w:t xml:space="preserve">7 points: </w:t>
      </w:r>
      <w:r w:rsidR="00B46EF5">
        <w:rPr>
          <w:rFonts w:eastAsia="MS PGothic"/>
        </w:rPr>
        <w:t>excellent</w:t>
      </w:r>
    </w:p>
    <w:p w14:paraId="6B19D170" w14:textId="0174CD1F" w:rsidR="00A860F0" w:rsidRDefault="00A860F0" w:rsidP="00A860F0">
      <w:pPr>
        <w:pStyle w:val="ListParagraph"/>
        <w:numPr>
          <w:ilvl w:val="0"/>
          <w:numId w:val="37"/>
        </w:numPr>
        <w:rPr>
          <w:rFonts w:eastAsia="MS PGothic"/>
        </w:rPr>
      </w:pPr>
      <w:r>
        <w:rPr>
          <w:rFonts w:eastAsia="MS PGothic"/>
        </w:rPr>
        <w:t xml:space="preserve">6 points: </w:t>
      </w:r>
      <w:r w:rsidR="00B46EF5">
        <w:rPr>
          <w:rFonts w:eastAsia="MS PGothic"/>
        </w:rPr>
        <w:t>very good</w:t>
      </w:r>
    </w:p>
    <w:p w14:paraId="31BD5D11" w14:textId="5C1CE61A" w:rsidR="00A860F0" w:rsidRDefault="00A860F0" w:rsidP="00A860F0">
      <w:pPr>
        <w:pStyle w:val="ListParagraph"/>
        <w:numPr>
          <w:ilvl w:val="0"/>
          <w:numId w:val="37"/>
        </w:numPr>
        <w:rPr>
          <w:rFonts w:eastAsia="MS PGothic"/>
        </w:rPr>
      </w:pPr>
      <w:r>
        <w:rPr>
          <w:rFonts w:eastAsia="MS PGothic"/>
        </w:rPr>
        <w:t xml:space="preserve">5 points: </w:t>
      </w:r>
      <w:r w:rsidR="00B46EF5">
        <w:rPr>
          <w:rFonts w:eastAsia="MS PGothic"/>
        </w:rPr>
        <w:t>good</w:t>
      </w:r>
    </w:p>
    <w:p w14:paraId="73818CB5" w14:textId="2E4A5803" w:rsidR="00A860F0" w:rsidRDefault="00A860F0" w:rsidP="00A860F0">
      <w:pPr>
        <w:pStyle w:val="ListParagraph"/>
        <w:numPr>
          <w:ilvl w:val="0"/>
          <w:numId w:val="37"/>
        </w:numPr>
        <w:rPr>
          <w:rFonts w:eastAsia="MS PGothic"/>
        </w:rPr>
      </w:pPr>
      <w:r>
        <w:rPr>
          <w:rFonts w:eastAsia="MS PGothic"/>
        </w:rPr>
        <w:t xml:space="preserve">4 points: </w:t>
      </w:r>
      <w:r w:rsidR="00B46EF5">
        <w:rPr>
          <w:rFonts w:eastAsia="MS PGothic"/>
        </w:rPr>
        <w:t>satisfactory</w:t>
      </w:r>
    </w:p>
    <w:p w14:paraId="0F6561D5" w14:textId="1DBDD4BC" w:rsidR="00A860F0" w:rsidRDefault="00A860F0" w:rsidP="00A860F0">
      <w:pPr>
        <w:pStyle w:val="ListParagraph"/>
        <w:numPr>
          <w:ilvl w:val="0"/>
          <w:numId w:val="37"/>
        </w:numPr>
        <w:rPr>
          <w:rFonts w:eastAsia="MS PGothic"/>
        </w:rPr>
      </w:pPr>
      <w:r>
        <w:rPr>
          <w:rFonts w:eastAsia="MS PGothic"/>
        </w:rPr>
        <w:t xml:space="preserve">3 points: </w:t>
      </w:r>
      <w:r w:rsidR="00B46EF5">
        <w:rPr>
          <w:rFonts w:eastAsia="MS PGothic"/>
        </w:rPr>
        <w:t>fair</w:t>
      </w:r>
    </w:p>
    <w:p w14:paraId="2B70A4B7" w14:textId="49EA7A59" w:rsidR="00A860F0" w:rsidRDefault="00A860F0" w:rsidP="00A860F0">
      <w:pPr>
        <w:pStyle w:val="ListParagraph"/>
        <w:numPr>
          <w:ilvl w:val="0"/>
          <w:numId w:val="37"/>
        </w:numPr>
        <w:rPr>
          <w:rFonts w:eastAsia="MS PGothic"/>
        </w:rPr>
      </w:pPr>
      <w:r>
        <w:rPr>
          <w:rFonts w:eastAsia="MS PGothic"/>
        </w:rPr>
        <w:t xml:space="preserve">2 points: </w:t>
      </w:r>
      <w:r w:rsidR="00B46EF5">
        <w:rPr>
          <w:rFonts w:eastAsia="MS PGothic"/>
        </w:rPr>
        <w:t>marginal</w:t>
      </w:r>
    </w:p>
    <w:p w14:paraId="7D8CB900" w14:textId="3E14D1DB" w:rsidR="00A860F0" w:rsidRPr="00A860F0" w:rsidRDefault="00A860F0" w:rsidP="00B46EF5">
      <w:pPr>
        <w:pStyle w:val="ListParagraph"/>
        <w:numPr>
          <w:ilvl w:val="0"/>
          <w:numId w:val="37"/>
        </w:numPr>
        <w:rPr>
          <w:rFonts w:eastAsia="MS PGothic"/>
        </w:rPr>
      </w:pPr>
      <w:r>
        <w:rPr>
          <w:rFonts w:eastAsia="MS PGothic"/>
        </w:rPr>
        <w:t xml:space="preserve">1 point: </w:t>
      </w:r>
      <w:r w:rsidR="00B46EF5">
        <w:rPr>
          <w:rFonts w:eastAsia="MS PGothic"/>
        </w:rPr>
        <w:t>poor</w:t>
      </w:r>
    </w:p>
    <w:tbl>
      <w:tblPr>
        <w:tblStyle w:val="ListTable3-Accent11"/>
        <w:tblpPr w:leftFromText="180" w:rightFromText="180" w:vertAnchor="text" w:tblpY="1"/>
        <w:tblOverlap w:val="never"/>
        <w:tblW w:w="10183" w:type="dxa"/>
        <w:tblLayout w:type="fixed"/>
        <w:tblLook w:val="04E0" w:firstRow="1" w:lastRow="1" w:firstColumn="1" w:lastColumn="0" w:noHBand="0" w:noVBand="1"/>
      </w:tblPr>
      <w:tblGrid>
        <w:gridCol w:w="5755"/>
        <w:gridCol w:w="1819"/>
        <w:gridCol w:w="2609"/>
      </w:tblGrid>
      <w:tr w:rsidR="00A860F0" w:rsidRPr="00036FF4" w14:paraId="191EACCA" w14:textId="77777777" w:rsidTr="00862C5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755" w:type="dxa"/>
          </w:tcPr>
          <w:p w14:paraId="1C95D1C0" w14:textId="77777777" w:rsidR="00A860F0" w:rsidRPr="00D160D1" w:rsidRDefault="00A860F0" w:rsidP="00CC0EA6">
            <w:pPr>
              <w:spacing w:after="60"/>
              <w:rPr>
                <w:color w:val="FFFFFF" w:themeColor="background1"/>
              </w:rPr>
            </w:pPr>
            <w:r w:rsidRPr="00D160D1">
              <w:rPr>
                <w:color w:val="FFFFFF" w:themeColor="background1"/>
              </w:rPr>
              <w:t>Criteria and Measures</w:t>
            </w:r>
          </w:p>
        </w:tc>
        <w:tc>
          <w:tcPr>
            <w:tcW w:w="1819" w:type="dxa"/>
          </w:tcPr>
          <w:p w14:paraId="00CAEF6C" w14:textId="60A6D8D2" w:rsidR="00A860F0" w:rsidRDefault="00A860F0" w:rsidP="00CC0EA6">
            <w:pPr>
              <w:spacing w:after="6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 of Total</w:t>
            </w:r>
          </w:p>
        </w:tc>
        <w:tc>
          <w:tcPr>
            <w:tcW w:w="2609" w:type="dxa"/>
          </w:tcPr>
          <w:p w14:paraId="21857D25" w14:textId="46899CE2" w:rsidR="00A860F0" w:rsidRPr="00D160D1" w:rsidRDefault="00A860F0" w:rsidP="00CC0EA6">
            <w:pPr>
              <w:spacing w:after="6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Score (1-9 pts)</w:t>
            </w:r>
          </w:p>
        </w:tc>
      </w:tr>
      <w:tr w:rsidR="00A860F0" w:rsidRPr="00036FF4" w14:paraId="21A1A18A" w14:textId="77777777" w:rsidTr="00862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Pr>
          <w:p w14:paraId="48D78BA3" w14:textId="2B1535BD" w:rsidR="00A860F0" w:rsidRPr="00036FF4" w:rsidRDefault="00A860F0" w:rsidP="00D72674">
            <w:pPr>
              <w:numPr>
                <w:ilvl w:val="0"/>
                <w:numId w:val="5"/>
              </w:numPr>
              <w:spacing w:after="60"/>
              <w:ind w:left="425"/>
              <w:contextualSpacing/>
            </w:pPr>
            <w:r>
              <w:t>Significance</w:t>
            </w:r>
          </w:p>
        </w:tc>
        <w:tc>
          <w:tcPr>
            <w:tcW w:w="1819" w:type="dxa"/>
          </w:tcPr>
          <w:p w14:paraId="035F1D3F" w14:textId="5DAA8775" w:rsidR="00A860F0" w:rsidRDefault="00862C59" w:rsidP="00CC0EA6">
            <w:pPr>
              <w:spacing w:after="60"/>
              <w:jc w:val="right"/>
              <w:cnfStyle w:val="000000100000" w:firstRow="0" w:lastRow="0" w:firstColumn="0" w:lastColumn="0" w:oddVBand="0" w:evenVBand="0" w:oddHBand="1" w:evenHBand="0" w:firstRowFirstColumn="0" w:firstRowLastColumn="0" w:lastRowFirstColumn="0" w:lastRowLastColumn="0"/>
              <w:rPr>
                <w:b/>
                <w:bCs/>
              </w:rPr>
            </w:pPr>
            <w:r>
              <w:rPr>
                <w:b/>
                <w:bCs/>
              </w:rPr>
              <w:t>39</w:t>
            </w:r>
            <w:r w:rsidR="00A860F0">
              <w:rPr>
                <w:b/>
                <w:bCs/>
              </w:rPr>
              <w:t>%</w:t>
            </w:r>
          </w:p>
        </w:tc>
        <w:tc>
          <w:tcPr>
            <w:tcW w:w="2609" w:type="dxa"/>
          </w:tcPr>
          <w:p w14:paraId="08077860" w14:textId="5D95FAC0" w:rsidR="00A860F0" w:rsidRPr="00036FF4" w:rsidRDefault="00A860F0" w:rsidP="00CC0EA6">
            <w:pPr>
              <w:spacing w:after="60"/>
              <w:jc w:val="center"/>
              <w:cnfStyle w:val="000000100000" w:firstRow="0" w:lastRow="0" w:firstColumn="0" w:lastColumn="0" w:oddVBand="0" w:evenVBand="0" w:oddHBand="1" w:evenHBand="0" w:firstRowFirstColumn="0" w:firstRowLastColumn="0" w:lastRowFirstColumn="0" w:lastRowLastColumn="0"/>
              <w:rPr>
                <w:b/>
                <w:bCs/>
              </w:rPr>
            </w:pPr>
          </w:p>
        </w:tc>
      </w:tr>
      <w:tr w:rsidR="00A860F0" w:rsidRPr="00036FF4" w14:paraId="1D4A0014" w14:textId="77777777" w:rsidTr="00862C59">
        <w:tc>
          <w:tcPr>
            <w:cnfStyle w:val="001000000000" w:firstRow="0" w:lastRow="0" w:firstColumn="1" w:lastColumn="0" w:oddVBand="0" w:evenVBand="0" w:oddHBand="0" w:evenHBand="0" w:firstRowFirstColumn="0" w:firstRowLastColumn="0" w:lastRowFirstColumn="0" w:lastRowLastColumn="0"/>
            <w:tcW w:w="5755" w:type="dxa"/>
          </w:tcPr>
          <w:p w14:paraId="50BEFA7B" w14:textId="7A6DB0BD" w:rsidR="00A860F0" w:rsidRPr="00036FF4" w:rsidRDefault="00A860F0" w:rsidP="00CC0EA6">
            <w:pPr>
              <w:spacing w:after="60"/>
              <w:ind w:left="425"/>
              <w:contextualSpacing/>
              <w:rPr>
                <w:b w:val="0"/>
                <w:bCs w:val="0"/>
              </w:rPr>
            </w:pPr>
            <w:r w:rsidRPr="00036FF4">
              <w:rPr>
                <w:b w:val="0"/>
                <w:bCs w:val="0"/>
              </w:rPr>
              <w:t xml:space="preserve">Measure A </w:t>
            </w:r>
            <w:r>
              <w:rPr>
                <w:b w:val="0"/>
                <w:bCs w:val="0"/>
              </w:rPr>
              <w:t>–</w:t>
            </w:r>
            <w:r w:rsidRPr="00036FF4">
              <w:rPr>
                <w:b w:val="0"/>
                <w:bCs w:val="0"/>
              </w:rPr>
              <w:t xml:space="preserve"> </w:t>
            </w:r>
            <w:r w:rsidR="00952140">
              <w:rPr>
                <w:b w:val="0"/>
                <w:bCs w:val="0"/>
              </w:rPr>
              <w:t>Regional impact</w:t>
            </w:r>
          </w:p>
        </w:tc>
        <w:tc>
          <w:tcPr>
            <w:tcW w:w="1819" w:type="dxa"/>
          </w:tcPr>
          <w:p w14:paraId="3EEBC180" w14:textId="77777777" w:rsidR="00A860F0" w:rsidRDefault="00A860F0" w:rsidP="00CC0EA6">
            <w:pPr>
              <w:spacing w:after="60"/>
              <w:jc w:val="right"/>
              <w:cnfStyle w:val="000000000000" w:firstRow="0" w:lastRow="0" w:firstColumn="0" w:lastColumn="0" w:oddVBand="0" w:evenVBand="0" w:oddHBand="0" w:evenHBand="0" w:firstRowFirstColumn="0" w:firstRowLastColumn="0" w:lastRowFirstColumn="0" w:lastRowLastColumn="0"/>
            </w:pPr>
          </w:p>
        </w:tc>
        <w:tc>
          <w:tcPr>
            <w:tcW w:w="2609" w:type="dxa"/>
          </w:tcPr>
          <w:p w14:paraId="06C060B0" w14:textId="19A59428" w:rsidR="00A860F0" w:rsidRPr="00036FF4" w:rsidRDefault="00A860F0" w:rsidP="00CC0EA6">
            <w:pPr>
              <w:spacing w:after="60"/>
              <w:jc w:val="center"/>
              <w:cnfStyle w:val="000000000000" w:firstRow="0" w:lastRow="0" w:firstColumn="0" w:lastColumn="0" w:oddVBand="0" w:evenVBand="0" w:oddHBand="0" w:evenHBand="0" w:firstRowFirstColumn="0" w:firstRowLastColumn="0" w:lastRowFirstColumn="0" w:lastRowLastColumn="0"/>
              <w:rPr>
                <w:b/>
                <w:bCs/>
              </w:rPr>
            </w:pPr>
          </w:p>
        </w:tc>
      </w:tr>
      <w:tr w:rsidR="00A860F0" w:rsidRPr="00036FF4" w14:paraId="55328491" w14:textId="77777777" w:rsidTr="00862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Pr>
          <w:p w14:paraId="5C1EE22A" w14:textId="334A6304" w:rsidR="00A860F0" w:rsidRPr="00C5139A" w:rsidRDefault="00A860F0" w:rsidP="00CC0EA6">
            <w:pPr>
              <w:spacing w:after="60"/>
              <w:ind w:left="425"/>
              <w:contextualSpacing/>
              <w:rPr>
                <w:b w:val="0"/>
                <w:bCs w:val="0"/>
              </w:rPr>
            </w:pPr>
            <w:r w:rsidRPr="00C5139A">
              <w:rPr>
                <w:b w:val="0"/>
                <w:bCs w:val="0"/>
              </w:rPr>
              <w:t>Measure B</w:t>
            </w:r>
            <w:r w:rsidRPr="004E3FA2">
              <w:rPr>
                <w:b w:val="0"/>
                <w:bCs w:val="0"/>
              </w:rPr>
              <w:t xml:space="preserve"> </w:t>
            </w:r>
            <w:r>
              <w:rPr>
                <w:b w:val="0"/>
                <w:bCs w:val="0"/>
              </w:rPr>
              <w:t xml:space="preserve">– </w:t>
            </w:r>
            <w:r w:rsidR="00952140">
              <w:rPr>
                <w:b w:val="0"/>
                <w:bCs w:val="0"/>
              </w:rPr>
              <w:t>Expandability</w:t>
            </w:r>
          </w:p>
        </w:tc>
        <w:tc>
          <w:tcPr>
            <w:tcW w:w="1819" w:type="dxa"/>
          </w:tcPr>
          <w:p w14:paraId="27D75F8B" w14:textId="77777777" w:rsidR="00A860F0" w:rsidRDefault="00A860F0" w:rsidP="00CC0EA6">
            <w:pPr>
              <w:spacing w:after="60"/>
              <w:jc w:val="right"/>
              <w:cnfStyle w:val="000000100000" w:firstRow="0" w:lastRow="0" w:firstColumn="0" w:lastColumn="0" w:oddVBand="0" w:evenVBand="0" w:oddHBand="1" w:evenHBand="0" w:firstRowFirstColumn="0" w:firstRowLastColumn="0" w:lastRowFirstColumn="0" w:lastRowLastColumn="0"/>
            </w:pPr>
          </w:p>
        </w:tc>
        <w:tc>
          <w:tcPr>
            <w:tcW w:w="2609" w:type="dxa"/>
          </w:tcPr>
          <w:p w14:paraId="02ECE5A4" w14:textId="77777777" w:rsidR="00A860F0" w:rsidRPr="00036FF4" w:rsidRDefault="00A860F0" w:rsidP="00CC0EA6">
            <w:pPr>
              <w:spacing w:after="60"/>
              <w:jc w:val="center"/>
              <w:cnfStyle w:val="000000100000" w:firstRow="0" w:lastRow="0" w:firstColumn="0" w:lastColumn="0" w:oddVBand="0" w:evenVBand="0" w:oddHBand="1" w:evenHBand="0" w:firstRowFirstColumn="0" w:firstRowLastColumn="0" w:lastRowFirstColumn="0" w:lastRowLastColumn="0"/>
              <w:rPr>
                <w:b/>
                <w:bCs/>
              </w:rPr>
            </w:pPr>
          </w:p>
        </w:tc>
      </w:tr>
      <w:tr w:rsidR="00A860F0" w:rsidRPr="00036FF4" w14:paraId="0FA0831C" w14:textId="77777777" w:rsidTr="00862C59">
        <w:tc>
          <w:tcPr>
            <w:cnfStyle w:val="001000000000" w:firstRow="0" w:lastRow="0" w:firstColumn="1" w:lastColumn="0" w:oddVBand="0" w:evenVBand="0" w:oddHBand="0" w:evenHBand="0" w:firstRowFirstColumn="0" w:firstRowLastColumn="0" w:lastRowFirstColumn="0" w:lastRowLastColumn="0"/>
            <w:tcW w:w="5755" w:type="dxa"/>
          </w:tcPr>
          <w:p w14:paraId="5CB4BD72" w14:textId="145AADCA" w:rsidR="00A860F0" w:rsidRPr="00C5139A" w:rsidRDefault="00A860F0" w:rsidP="00CC0EA6">
            <w:pPr>
              <w:spacing w:after="60"/>
              <w:ind w:left="425"/>
              <w:contextualSpacing/>
              <w:rPr>
                <w:b w:val="0"/>
                <w:bCs w:val="0"/>
              </w:rPr>
            </w:pPr>
            <w:r>
              <w:rPr>
                <w:b w:val="0"/>
                <w:bCs w:val="0"/>
              </w:rPr>
              <w:t xml:space="preserve">Measure C – </w:t>
            </w:r>
            <w:r w:rsidR="00952140">
              <w:rPr>
                <w:b w:val="0"/>
                <w:bCs w:val="0"/>
              </w:rPr>
              <w:t>New approach</w:t>
            </w:r>
          </w:p>
        </w:tc>
        <w:tc>
          <w:tcPr>
            <w:tcW w:w="1819" w:type="dxa"/>
          </w:tcPr>
          <w:p w14:paraId="1CD49E53" w14:textId="77777777" w:rsidR="00A860F0" w:rsidRDefault="00A860F0" w:rsidP="00CC0EA6">
            <w:pPr>
              <w:spacing w:after="60"/>
              <w:jc w:val="right"/>
              <w:cnfStyle w:val="000000000000" w:firstRow="0" w:lastRow="0" w:firstColumn="0" w:lastColumn="0" w:oddVBand="0" w:evenVBand="0" w:oddHBand="0" w:evenHBand="0" w:firstRowFirstColumn="0" w:firstRowLastColumn="0" w:lastRowFirstColumn="0" w:lastRowLastColumn="0"/>
            </w:pPr>
          </w:p>
        </w:tc>
        <w:tc>
          <w:tcPr>
            <w:tcW w:w="2609" w:type="dxa"/>
          </w:tcPr>
          <w:p w14:paraId="1385D09B" w14:textId="77777777" w:rsidR="00A860F0" w:rsidRPr="00036FF4" w:rsidRDefault="00A860F0" w:rsidP="00CC0EA6">
            <w:pPr>
              <w:spacing w:after="60"/>
              <w:jc w:val="center"/>
              <w:cnfStyle w:val="000000000000" w:firstRow="0" w:lastRow="0" w:firstColumn="0" w:lastColumn="0" w:oddVBand="0" w:evenVBand="0" w:oddHBand="0" w:evenHBand="0" w:firstRowFirstColumn="0" w:firstRowLastColumn="0" w:lastRowFirstColumn="0" w:lastRowLastColumn="0"/>
              <w:rPr>
                <w:b/>
                <w:bCs/>
              </w:rPr>
            </w:pPr>
          </w:p>
        </w:tc>
      </w:tr>
      <w:tr w:rsidR="00A860F0" w:rsidRPr="00036FF4" w14:paraId="3D11DB99" w14:textId="77777777" w:rsidTr="00862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Borders>
              <w:top w:val="single" w:sz="18" w:space="0" w:color="4F81BD"/>
            </w:tcBorders>
          </w:tcPr>
          <w:p w14:paraId="3AF1C553" w14:textId="77777777" w:rsidR="00A860F0" w:rsidRPr="00036FF4" w:rsidRDefault="00A860F0" w:rsidP="00D72674">
            <w:pPr>
              <w:numPr>
                <w:ilvl w:val="0"/>
                <w:numId w:val="5"/>
              </w:numPr>
              <w:spacing w:after="60"/>
              <w:ind w:left="425"/>
              <w:contextualSpacing/>
            </w:pPr>
            <w:r w:rsidRPr="00086650">
              <w:t>Environmental Impacts</w:t>
            </w:r>
          </w:p>
        </w:tc>
        <w:tc>
          <w:tcPr>
            <w:tcW w:w="1819" w:type="dxa"/>
            <w:tcBorders>
              <w:top w:val="single" w:sz="18" w:space="0" w:color="4F81BD"/>
            </w:tcBorders>
          </w:tcPr>
          <w:p w14:paraId="2B7001AD" w14:textId="77F8DBF5" w:rsidR="00A860F0" w:rsidRDefault="00A860F0" w:rsidP="00CC0EA6">
            <w:pPr>
              <w:spacing w:after="60"/>
              <w:jc w:val="right"/>
              <w:cnfStyle w:val="000000100000" w:firstRow="0" w:lastRow="0" w:firstColumn="0" w:lastColumn="0" w:oddVBand="0" w:evenVBand="0" w:oddHBand="1" w:evenHBand="0" w:firstRowFirstColumn="0" w:firstRowLastColumn="0" w:lastRowFirstColumn="0" w:lastRowLastColumn="0"/>
              <w:rPr>
                <w:b/>
                <w:bCs/>
              </w:rPr>
            </w:pPr>
            <w:r>
              <w:rPr>
                <w:b/>
                <w:bCs/>
              </w:rPr>
              <w:t>2</w:t>
            </w:r>
            <w:r w:rsidR="00862C59">
              <w:rPr>
                <w:b/>
                <w:bCs/>
              </w:rPr>
              <w:t>1</w:t>
            </w:r>
            <w:r>
              <w:rPr>
                <w:b/>
                <w:bCs/>
              </w:rPr>
              <w:t>%</w:t>
            </w:r>
          </w:p>
        </w:tc>
        <w:tc>
          <w:tcPr>
            <w:tcW w:w="2609" w:type="dxa"/>
            <w:tcBorders>
              <w:top w:val="single" w:sz="18" w:space="0" w:color="4F81BD"/>
            </w:tcBorders>
          </w:tcPr>
          <w:p w14:paraId="7488BEEF" w14:textId="26C165E3" w:rsidR="00A860F0" w:rsidRPr="00036FF4" w:rsidRDefault="00A860F0" w:rsidP="00CC0EA6">
            <w:pPr>
              <w:spacing w:after="60"/>
              <w:jc w:val="center"/>
              <w:cnfStyle w:val="000000100000" w:firstRow="0" w:lastRow="0" w:firstColumn="0" w:lastColumn="0" w:oddVBand="0" w:evenVBand="0" w:oddHBand="1" w:evenHBand="0" w:firstRowFirstColumn="0" w:firstRowLastColumn="0" w:lastRowFirstColumn="0" w:lastRowLastColumn="0"/>
              <w:rPr>
                <w:b/>
                <w:bCs/>
              </w:rPr>
            </w:pPr>
          </w:p>
        </w:tc>
      </w:tr>
      <w:tr w:rsidR="00A860F0" w:rsidRPr="00036FF4" w14:paraId="4A21BDAA" w14:textId="77777777" w:rsidTr="00862C59">
        <w:tc>
          <w:tcPr>
            <w:cnfStyle w:val="001000000000" w:firstRow="0" w:lastRow="0" w:firstColumn="1" w:lastColumn="0" w:oddVBand="0" w:evenVBand="0" w:oddHBand="0" w:evenHBand="0" w:firstRowFirstColumn="0" w:firstRowLastColumn="0" w:lastRowFirstColumn="0" w:lastRowLastColumn="0"/>
            <w:tcW w:w="5755" w:type="dxa"/>
            <w:tcBorders>
              <w:bottom w:val="nil"/>
            </w:tcBorders>
          </w:tcPr>
          <w:p w14:paraId="71225153" w14:textId="484A04AE" w:rsidR="00A860F0" w:rsidRPr="00036FF4" w:rsidRDefault="00A860F0" w:rsidP="00CC0EA6">
            <w:pPr>
              <w:spacing w:after="60"/>
              <w:ind w:left="425"/>
              <w:contextualSpacing/>
              <w:rPr>
                <w:b w:val="0"/>
                <w:bCs w:val="0"/>
              </w:rPr>
            </w:pPr>
            <w:r w:rsidRPr="00036FF4">
              <w:rPr>
                <w:b w:val="0"/>
                <w:bCs w:val="0"/>
              </w:rPr>
              <w:t xml:space="preserve">Measure A </w:t>
            </w:r>
            <w:r>
              <w:rPr>
                <w:b w:val="0"/>
                <w:bCs w:val="0"/>
              </w:rPr>
              <w:t>–</w:t>
            </w:r>
            <w:r w:rsidRPr="00036FF4">
              <w:rPr>
                <w:b w:val="0"/>
                <w:bCs w:val="0"/>
              </w:rPr>
              <w:t xml:space="preserve"> </w:t>
            </w:r>
            <w:r>
              <w:rPr>
                <w:b w:val="0"/>
                <w:bCs w:val="0"/>
              </w:rPr>
              <w:t>Improve air quality</w:t>
            </w:r>
          </w:p>
        </w:tc>
        <w:tc>
          <w:tcPr>
            <w:tcW w:w="1819" w:type="dxa"/>
            <w:tcBorders>
              <w:bottom w:val="nil"/>
            </w:tcBorders>
          </w:tcPr>
          <w:p w14:paraId="3F979EED" w14:textId="77777777" w:rsidR="00A860F0" w:rsidRDefault="00A860F0" w:rsidP="00CC0EA6">
            <w:pPr>
              <w:spacing w:after="60"/>
              <w:jc w:val="right"/>
              <w:cnfStyle w:val="000000000000" w:firstRow="0" w:lastRow="0" w:firstColumn="0" w:lastColumn="0" w:oddVBand="0" w:evenVBand="0" w:oddHBand="0" w:evenHBand="0" w:firstRowFirstColumn="0" w:firstRowLastColumn="0" w:lastRowFirstColumn="0" w:lastRowLastColumn="0"/>
            </w:pPr>
          </w:p>
        </w:tc>
        <w:tc>
          <w:tcPr>
            <w:tcW w:w="2609" w:type="dxa"/>
            <w:tcBorders>
              <w:bottom w:val="nil"/>
            </w:tcBorders>
          </w:tcPr>
          <w:p w14:paraId="4F780341" w14:textId="6E12596E" w:rsidR="00A860F0" w:rsidRPr="00036FF4" w:rsidRDefault="00A860F0" w:rsidP="00CC0EA6">
            <w:pPr>
              <w:spacing w:after="60"/>
              <w:jc w:val="center"/>
              <w:cnfStyle w:val="000000000000" w:firstRow="0" w:lastRow="0" w:firstColumn="0" w:lastColumn="0" w:oddVBand="0" w:evenVBand="0" w:oddHBand="0" w:evenHBand="0" w:firstRowFirstColumn="0" w:firstRowLastColumn="0" w:lastRowFirstColumn="0" w:lastRowLastColumn="0"/>
              <w:rPr>
                <w:b/>
                <w:bCs/>
              </w:rPr>
            </w:pPr>
          </w:p>
        </w:tc>
      </w:tr>
      <w:tr w:rsidR="00A860F0" w:rsidRPr="00036FF4" w14:paraId="5D0F2F4E" w14:textId="77777777" w:rsidTr="00862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Borders>
              <w:top w:val="nil"/>
              <w:left w:val="single" w:sz="4" w:space="0" w:color="4F81BD" w:themeColor="accent1"/>
              <w:bottom w:val="nil"/>
            </w:tcBorders>
          </w:tcPr>
          <w:p w14:paraId="0B75EF90" w14:textId="77777777" w:rsidR="00A860F0" w:rsidRPr="008020B2" w:rsidRDefault="00A860F0" w:rsidP="00CC0EA6">
            <w:pPr>
              <w:spacing w:after="60"/>
              <w:ind w:left="425"/>
              <w:contextualSpacing/>
              <w:rPr>
                <w:b w:val="0"/>
                <w:bCs w:val="0"/>
              </w:rPr>
            </w:pPr>
            <w:r w:rsidRPr="008020B2">
              <w:rPr>
                <w:b w:val="0"/>
                <w:bCs w:val="0"/>
              </w:rPr>
              <w:t>Measure B – Contribution to climate change</w:t>
            </w:r>
            <w:r>
              <w:rPr>
                <w:b w:val="0"/>
                <w:bCs w:val="0"/>
              </w:rPr>
              <w:t xml:space="preserve"> improvement</w:t>
            </w:r>
          </w:p>
        </w:tc>
        <w:tc>
          <w:tcPr>
            <w:tcW w:w="1819" w:type="dxa"/>
            <w:tcBorders>
              <w:top w:val="nil"/>
              <w:bottom w:val="nil"/>
            </w:tcBorders>
          </w:tcPr>
          <w:p w14:paraId="69DCEFE0" w14:textId="77777777" w:rsidR="00A860F0" w:rsidRDefault="00A860F0" w:rsidP="00CC0EA6">
            <w:pPr>
              <w:spacing w:after="60"/>
              <w:jc w:val="right"/>
              <w:cnfStyle w:val="000000100000" w:firstRow="0" w:lastRow="0" w:firstColumn="0" w:lastColumn="0" w:oddVBand="0" w:evenVBand="0" w:oddHBand="1" w:evenHBand="0" w:firstRowFirstColumn="0" w:firstRowLastColumn="0" w:lastRowFirstColumn="0" w:lastRowLastColumn="0"/>
            </w:pPr>
          </w:p>
        </w:tc>
        <w:tc>
          <w:tcPr>
            <w:tcW w:w="2609" w:type="dxa"/>
            <w:tcBorders>
              <w:top w:val="nil"/>
              <w:bottom w:val="nil"/>
              <w:right w:val="single" w:sz="4" w:space="0" w:color="4F81BD" w:themeColor="accent1"/>
            </w:tcBorders>
          </w:tcPr>
          <w:p w14:paraId="703FDD06" w14:textId="30198A7A" w:rsidR="00A860F0" w:rsidRPr="008020B2" w:rsidRDefault="00A860F0" w:rsidP="00CC0EA6">
            <w:pPr>
              <w:spacing w:after="60"/>
              <w:jc w:val="center"/>
              <w:cnfStyle w:val="000000100000" w:firstRow="0" w:lastRow="0" w:firstColumn="0" w:lastColumn="0" w:oddVBand="0" w:evenVBand="0" w:oddHBand="1" w:evenHBand="0" w:firstRowFirstColumn="0" w:firstRowLastColumn="0" w:lastRowFirstColumn="0" w:lastRowLastColumn="0"/>
            </w:pPr>
          </w:p>
        </w:tc>
      </w:tr>
      <w:tr w:rsidR="00A860F0" w:rsidRPr="00036FF4" w14:paraId="030234D2" w14:textId="77777777" w:rsidTr="00862C59">
        <w:tc>
          <w:tcPr>
            <w:cnfStyle w:val="001000000000" w:firstRow="0" w:lastRow="0" w:firstColumn="1" w:lastColumn="0" w:oddVBand="0" w:evenVBand="0" w:oddHBand="0" w:evenHBand="0" w:firstRowFirstColumn="0" w:firstRowLastColumn="0" w:lastRowFirstColumn="0" w:lastRowLastColumn="0"/>
            <w:tcW w:w="5755" w:type="dxa"/>
            <w:tcBorders>
              <w:top w:val="nil"/>
              <w:bottom w:val="nil"/>
            </w:tcBorders>
          </w:tcPr>
          <w:p w14:paraId="2A96B48E" w14:textId="64D1B883" w:rsidR="00A860F0" w:rsidRPr="008020B2" w:rsidRDefault="00A860F0" w:rsidP="00CC0EA6">
            <w:pPr>
              <w:spacing w:after="60"/>
              <w:ind w:left="425"/>
              <w:contextualSpacing/>
              <w:rPr>
                <w:b w:val="0"/>
                <w:bCs w:val="0"/>
              </w:rPr>
            </w:pPr>
            <w:r w:rsidRPr="008020B2">
              <w:rPr>
                <w:b w:val="0"/>
                <w:bCs w:val="0"/>
              </w:rPr>
              <w:t>Measure C – Improve surface or ground water quality</w:t>
            </w:r>
            <w:r>
              <w:rPr>
                <w:b w:val="0"/>
                <w:bCs w:val="0"/>
              </w:rPr>
              <w:t xml:space="preserve"> and management</w:t>
            </w:r>
          </w:p>
        </w:tc>
        <w:tc>
          <w:tcPr>
            <w:tcW w:w="1819" w:type="dxa"/>
            <w:tcBorders>
              <w:top w:val="nil"/>
              <w:bottom w:val="nil"/>
            </w:tcBorders>
          </w:tcPr>
          <w:p w14:paraId="703676AB" w14:textId="77777777" w:rsidR="00A860F0" w:rsidRDefault="00A860F0" w:rsidP="00CC0EA6">
            <w:pPr>
              <w:spacing w:after="60"/>
              <w:jc w:val="right"/>
              <w:cnfStyle w:val="000000000000" w:firstRow="0" w:lastRow="0" w:firstColumn="0" w:lastColumn="0" w:oddVBand="0" w:evenVBand="0" w:oddHBand="0" w:evenHBand="0" w:firstRowFirstColumn="0" w:firstRowLastColumn="0" w:lastRowFirstColumn="0" w:lastRowLastColumn="0"/>
            </w:pPr>
          </w:p>
        </w:tc>
        <w:tc>
          <w:tcPr>
            <w:tcW w:w="2609" w:type="dxa"/>
            <w:tcBorders>
              <w:top w:val="nil"/>
              <w:bottom w:val="nil"/>
              <w:right w:val="single" w:sz="4" w:space="0" w:color="4F81BD" w:themeColor="accent1"/>
            </w:tcBorders>
          </w:tcPr>
          <w:p w14:paraId="03843C19" w14:textId="266F6C53" w:rsidR="00A860F0" w:rsidRPr="008020B2" w:rsidRDefault="00A860F0" w:rsidP="00CC0EA6">
            <w:pPr>
              <w:spacing w:after="60"/>
              <w:jc w:val="center"/>
              <w:cnfStyle w:val="000000000000" w:firstRow="0" w:lastRow="0" w:firstColumn="0" w:lastColumn="0" w:oddVBand="0" w:evenVBand="0" w:oddHBand="0" w:evenHBand="0" w:firstRowFirstColumn="0" w:firstRowLastColumn="0" w:lastRowFirstColumn="0" w:lastRowLastColumn="0"/>
            </w:pPr>
          </w:p>
        </w:tc>
      </w:tr>
      <w:tr w:rsidR="00A860F0" w:rsidRPr="00036FF4" w14:paraId="2379A8C3" w14:textId="77777777" w:rsidTr="00862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Borders>
              <w:top w:val="nil"/>
              <w:bottom w:val="single" w:sz="18" w:space="0" w:color="4F81BD"/>
            </w:tcBorders>
          </w:tcPr>
          <w:p w14:paraId="06B11670" w14:textId="77777777" w:rsidR="00A860F0" w:rsidRPr="00036FF4" w:rsidRDefault="00A860F0" w:rsidP="00CC0EA6">
            <w:pPr>
              <w:spacing w:after="60"/>
              <w:ind w:left="425"/>
              <w:rPr>
                <w:b w:val="0"/>
                <w:bCs w:val="0"/>
              </w:rPr>
            </w:pPr>
            <w:r w:rsidRPr="00036FF4">
              <w:rPr>
                <w:b w:val="0"/>
                <w:bCs w:val="0"/>
              </w:rPr>
              <w:t xml:space="preserve">Measure </w:t>
            </w:r>
            <w:r>
              <w:rPr>
                <w:b w:val="0"/>
                <w:bCs w:val="0"/>
              </w:rPr>
              <w:t>D</w:t>
            </w:r>
            <w:r w:rsidRPr="00036FF4">
              <w:rPr>
                <w:b w:val="0"/>
                <w:bCs w:val="0"/>
              </w:rPr>
              <w:t xml:space="preserve"> </w:t>
            </w:r>
            <w:r>
              <w:rPr>
                <w:b w:val="0"/>
                <w:bCs w:val="0"/>
              </w:rPr>
              <w:t>– Other environmental improvements</w:t>
            </w:r>
            <w:r w:rsidRPr="00036FF4">
              <w:rPr>
                <w:b w:val="0"/>
                <w:bCs w:val="0"/>
              </w:rPr>
              <w:t xml:space="preserve"> </w:t>
            </w:r>
          </w:p>
        </w:tc>
        <w:tc>
          <w:tcPr>
            <w:tcW w:w="1819" w:type="dxa"/>
            <w:tcBorders>
              <w:top w:val="nil"/>
              <w:bottom w:val="single" w:sz="18" w:space="0" w:color="4F81BD"/>
            </w:tcBorders>
          </w:tcPr>
          <w:p w14:paraId="0BE1FD6D" w14:textId="77777777" w:rsidR="00A860F0" w:rsidRDefault="00A860F0" w:rsidP="00CC0EA6">
            <w:pPr>
              <w:spacing w:after="60"/>
              <w:jc w:val="right"/>
              <w:cnfStyle w:val="000000100000" w:firstRow="0" w:lastRow="0" w:firstColumn="0" w:lastColumn="0" w:oddVBand="0" w:evenVBand="0" w:oddHBand="1" w:evenHBand="0" w:firstRowFirstColumn="0" w:firstRowLastColumn="0" w:lastRowFirstColumn="0" w:lastRowLastColumn="0"/>
            </w:pPr>
          </w:p>
        </w:tc>
        <w:tc>
          <w:tcPr>
            <w:tcW w:w="2609" w:type="dxa"/>
            <w:tcBorders>
              <w:top w:val="nil"/>
              <w:bottom w:val="single" w:sz="18" w:space="0" w:color="4F81BD"/>
            </w:tcBorders>
          </w:tcPr>
          <w:p w14:paraId="3D348907" w14:textId="32D5D37B" w:rsidR="00A860F0" w:rsidRPr="00036FF4" w:rsidRDefault="00A860F0" w:rsidP="00CC0EA6">
            <w:pPr>
              <w:spacing w:after="60"/>
              <w:jc w:val="center"/>
              <w:cnfStyle w:val="000000100000" w:firstRow="0" w:lastRow="0" w:firstColumn="0" w:lastColumn="0" w:oddVBand="0" w:evenVBand="0" w:oddHBand="1" w:evenHBand="0" w:firstRowFirstColumn="0" w:firstRowLastColumn="0" w:lastRowFirstColumn="0" w:lastRowLastColumn="0"/>
            </w:pPr>
          </w:p>
        </w:tc>
      </w:tr>
      <w:tr w:rsidR="00A860F0" w:rsidRPr="00036FF4" w14:paraId="6FE035CA" w14:textId="77777777" w:rsidTr="00862C59">
        <w:tc>
          <w:tcPr>
            <w:cnfStyle w:val="001000000000" w:firstRow="0" w:lastRow="0" w:firstColumn="1" w:lastColumn="0" w:oddVBand="0" w:evenVBand="0" w:oddHBand="0" w:evenHBand="0" w:firstRowFirstColumn="0" w:firstRowLastColumn="0" w:lastRowFirstColumn="0" w:lastRowLastColumn="0"/>
            <w:tcW w:w="5755" w:type="dxa"/>
            <w:tcBorders>
              <w:top w:val="single" w:sz="18" w:space="0" w:color="4F81BD"/>
            </w:tcBorders>
          </w:tcPr>
          <w:p w14:paraId="0D4C04CE" w14:textId="77777777" w:rsidR="00A860F0" w:rsidRPr="00036FF4" w:rsidRDefault="00A860F0" w:rsidP="00D72674">
            <w:pPr>
              <w:numPr>
                <w:ilvl w:val="0"/>
                <w:numId w:val="5"/>
              </w:numPr>
              <w:spacing w:after="60"/>
              <w:ind w:left="425"/>
              <w:contextualSpacing/>
            </w:pPr>
            <w:r w:rsidRPr="00086650">
              <w:t>Racial Equity</w:t>
            </w:r>
          </w:p>
        </w:tc>
        <w:tc>
          <w:tcPr>
            <w:tcW w:w="1819" w:type="dxa"/>
            <w:tcBorders>
              <w:top w:val="single" w:sz="18" w:space="0" w:color="4F81BD"/>
            </w:tcBorders>
          </w:tcPr>
          <w:p w14:paraId="32C3193B" w14:textId="411DC132" w:rsidR="00A860F0" w:rsidRDefault="00A860F0" w:rsidP="00CC0EA6">
            <w:pPr>
              <w:spacing w:after="60"/>
              <w:jc w:val="right"/>
              <w:cnfStyle w:val="000000000000" w:firstRow="0" w:lastRow="0" w:firstColumn="0" w:lastColumn="0" w:oddVBand="0" w:evenVBand="0" w:oddHBand="0" w:evenHBand="0" w:firstRowFirstColumn="0" w:firstRowLastColumn="0" w:lastRowFirstColumn="0" w:lastRowLastColumn="0"/>
              <w:rPr>
                <w:b/>
                <w:bCs/>
              </w:rPr>
            </w:pPr>
            <w:r>
              <w:rPr>
                <w:b/>
                <w:bCs/>
              </w:rPr>
              <w:t>18%</w:t>
            </w:r>
          </w:p>
        </w:tc>
        <w:tc>
          <w:tcPr>
            <w:tcW w:w="2609" w:type="dxa"/>
            <w:tcBorders>
              <w:top w:val="single" w:sz="18" w:space="0" w:color="4F81BD"/>
            </w:tcBorders>
          </w:tcPr>
          <w:p w14:paraId="7BC92D6A" w14:textId="697B8B58" w:rsidR="00A860F0" w:rsidRPr="00036FF4" w:rsidRDefault="00A860F0" w:rsidP="00CC0EA6">
            <w:pPr>
              <w:spacing w:after="60"/>
              <w:jc w:val="center"/>
              <w:cnfStyle w:val="000000000000" w:firstRow="0" w:lastRow="0" w:firstColumn="0" w:lastColumn="0" w:oddVBand="0" w:evenVBand="0" w:oddHBand="0" w:evenHBand="0" w:firstRowFirstColumn="0" w:firstRowLastColumn="0" w:lastRowFirstColumn="0" w:lastRowLastColumn="0"/>
              <w:rPr>
                <w:b/>
                <w:bCs/>
              </w:rPr>
            </w:pPr>
          </w:p>
        </w:tc>
      </w:tr>
      <w:tr w:rsidR="00A860F0" w:rsidRPr="00036FF4" w14:paraId="72CF3C05" w14:textId="77777777" w:rsidTr="00862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Borders>
              <w:bottom w:val="nil"/>
            </w:tcBorders>
          </w:tcPr>
          <w:p w14:paraId="077C7102" w14:textId="77777777" w:rsidR="00A860F0" w:rsidRPr="00036FF4" w:rsidRDefault="00A860F0" w:rsidP="00CC0EA6">
            <w:pPr>
              <w:spacing w:after="60"/>
              <w:ind w:left="425"/>
              <w:rPr>
                <w:b w:val="0"/>
                <w:bCs w:val="0"/>
              </w:rPr>
            </w:pPr>
            <w:r w:rsidRPr="00036FF4">
              <w:rPr>
                <w:rFonts w:cs="Arial"/>
                <w:b w:val="0"/>
                <w:bCs w:val="0"/>
              </w:rPr>
              <w:t xml:space="preserve">Measure A – </w:t>
            </w:r>
            <w:r>
              <w:rPr>
                <w:rFonts w:cs="Arial"/>
                <w:b w:val="0"/>
                <w:bCs w:val="0"/>
              </w:rPr>
              <w:t>Improve connectivity and access to places and opportunity for BIPOC communities</w:t>
            </w:r>
          </w:p>
        </w:tc>
        <w:tc>
          <w:tcPr>
            <w:tcW w:w="1819" w:type="dxa"/>
            <w:tcBorders>
              <w:bottom w:val="nil"/>
            </w:tcBorders>
          </w:tcPr>
          <w:p w14:paraId="3513466A" w14:textId="77777777" w:rsidR="00A860F0" w:rsidRDefault="00A860F0" w:rsidP="00CC0EA6">
            <w:pPr>
              <w:spacing w:after="60"/>
              <w:jc w:val="right"/>
              <w:cnfStyle w:val="000000100000" w:firstRow="0" w:lastRow="0" w:firstColumn="0" w:lastColumn="0" w:oddVBand="0" w:evenVBand="0" w:oddHBand="1" w:evenHBand="0" w:firstRowFirstColumn="0" w:firstRowLastColumn="0" w:lastRowFirstColumn="0" w:lastRowLastColumn="0"/>
            </w:pPr>
          </w:p>
        </w:tc>
        <w:tc>
          <w:tcPr>
            <w:tcW w:w="2609" w:type="dxa"/>
            <w:tcBorders>
              <w:bottom w:val="nil"/>
            </w:tcBorders>
          </w:tcPr>
          <w:p w14:paraId="6EACB601" w14:textId="140D1ED8" w:rsidR="00A860F0" w:rsidRPr="00036FF4" w:rsidRDefault="00A860F0" w:rsidP="00CC0EA6">
            <w:pPr>
              <w:spacing w:after="60"/>
              <w:jc w:val="center"/>
              <w:cnfStyle w:val="000000100000" w:firstRow="0" w:lastRow="0" w:firstColumn="0" w:lastColumn="0" w:oddVBand="0" w:evenVBand="0" w:oddHBand="1" w:evenHBand="0" w:firstRowFirstColumn="0" w:firstRowLastColumn="0" w:lastRowFirstColumn="0" w:lastRowLastColumn="0"/>
            </w:pPr>
          </w:p>
        </w:tc>
      </w:tr>
      <w:tr w:rsidR="00A860F0" w:rsidRPr="00D541F0" w14:paraId="30B4721B" w14:textId="77777777" w:rsidTr="00862C59">
        <w:tc>
          <w:tcPr>
            <w:cnfStyle w:val="001000000000" w:firstRow="0" w:lastRow="0" w:firstColumn="1" w:lastColumn="0" w:oddVBand="0" w:evenVBand="0" w:oddHBand="0" w:evenHBand="0" w:firstRowFirstColumn="0" w:firstRowLastColumn="0" w:lastRowFirstColumn="0" w:lastRowLastColumn="0"/>
            <w:tcW w:w="5755" w:type="dxa"/>
            <w:tcBorders>
              <w:top w:val="nil"/>
              <w:left w:val="single" w:sz="4" w:space="0" w:color="4F81BD" w:themeColor="accent1"/>
              <w:bottom w:val="nil"/>
            </w:tcBorders>
          </w:tcPr>
          <w:p w14:paraId="133E8F2B" w14:textId="77777777" w:rsidR="00A860F0" w:rsidRPr="00D541F0" w:rsidRDefault="00A860F0" w:rsidP="00CC0EA6">
            <w:pPr>
              <w:spacing w:after="60"/>
              <w:ind w:left="425"/>
              <w:rPr>
                <w:rFonts w:cs="Arial"/>
                <w:b w:val="0"/>
                <w:bCs w:val="0"/>
              </w:rPr>
            </w:pPr>
            <w:r>
              <w:rPr>
                <w:rFonts w:cs="Arial"/>
                <w:b w:val="0"/>
                <w:bCs w:val="0"/>
              </w:rPr>
              <w:t>Measure B – Removing barriers</w:t>
            </w:r>
          </w:p>
        </w:tc>
        <w:tc>
          <w:tcPr>
            <w:tcW w:w="1819" w:type="dxa"/>
            <w:tcBorders>
              <w:top w:val="nil"/>
              <w:bottom w:val="nil"/>
            </w:tcBorders>
          </w:tcPr>
          <w:p w14:paraId="57AA535F" w14:textId="77777777" w:rsidR="00A860F0" w:rsidRDefault="00A860F0" w:rsidP="00CC0EA6">
            <w:pPr>
              <w:spacing w:after="60"/>
              <w:jc w:val="right"/>
              <w:cnfStyle w:val="000000000000" w:firstRow="0" w:lastRow="0" w:firstColumn="0" w:lastColumn="0" w:oddVBand="0" w:evenVBand="0" w:oddHBand="0" w:evenHBand="0" w:firstRowFirstColumn="0" w:firstRowLastColumn="0" w:lastRowFirstColumn="0" w:lastRowLastColumn="0"/>
            </w:pPr>
          </w:p>
        </w:tc>
        <w:tc>
          <w:tcPr>
            <w:tcW w:w="2609" w:type="dxa"/>
            <w:tcBorders>
              <w:top w:val="nil"/>
              <w:bottom w:val="nil"/>
              <w:right w:val="single" w:sz="4" w:space="0" w:color="4F81BD" w:themeColor="accent1"/>
            </w:tcBorders>
          </w:tcPr>
          <w:p w14:paraId="479B6D14" w14:textId="797D7C9C" w:rsidR="00A860F0" w:rsidRPr="00D541F0" w:rsidRDefault="00A860F0" w:rsidP="00CC0EA6">
            <w:pPr>
              <w:spacing w:after="60"/>
              <w:jc w:val="center"/>
              <w:cnfStyle w:val="000000000000" w:firstRow="0" w:lastRow="0" w:firstColumn="0" w:lastColumn="0" w:oddVBand="0" w:evenVBand="0" w:oddHBand="0" w:evenHBand="0" w:firstRowFirstColumn="0" w:firstRowLastColumn="0" w:lastRowFirstColumn="0" w:lastRowLastColumn="0"/>
            </w:pPr>
          </w:p>
        </w:tc>
      </w:tr>
      <w:tr w:rsidR="00A860F0" w:rsidRPr="00036FF4" w14:paraId="566E53BD" w14:textId="77777777" w:rsidTr="00862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Borders>
              <w:top w:val="nil"/>
              <w:bottom w:val="single" w:sz="18" w:space="0" w:color="4F81BD"/>
            </w:tcBorders>
          </w:tcPr>
          <w:p w14:paraId="158A477C" w14:textId="77777777" w:rsidR="00A860F0" w:rsidRPr="00036FF4" w:rsidRDefault="00A860F0" w:rsidP="00CC0EA6">
            <w:pPr>
              <w:spacing w:after="60"/>
              <w:ind w:left="425"/>
              <w:rPr>
                <w:b w:val="0"/>
                <w:bCs w:val="0"/>
              </w:rPr>
            </w:pPr>
            <w:r w:rsidRPr="00036FF4">
              <w:rPr>
                <w:rFonts w:cs="Arial"/>
                <w:b w:val="0"/>
                <w:bCs w:val="0"/>
              </w:rPr>
              <w:t xml:space="preserve">Measure </w:t>
            </w:r>
            <w:r>
              <w:rPr>
                <w:rFonts w:cs="Arial"/>
                <w:b w:val="0"/>
                <w:bCs w:val="0"/>
              </w:rPr>
              <w:t>C</w:t>
            </w:r>
            <w:r w:rsidRPr="00036FF4">
              <w:rPr>
                <w:rFonts w:cs="Arial"/>
                <w:b w:val="0"/>
                <w:bCs w:val="0"/>
              </w:rPr>
              <w:t xml:space="preserve"> – </w:t>
            </w:r>
            <w:r>
              <w:rPr>
                <w:rFonts w:cs="Arial"/>
                <w:b w:val="0"/>
                <w:bCs w:val="0"/>
              </w:rPr>
              <w:t>Contributions to quality-of-life improvements</w:t>
            </w:r>
          </w:p>
        </w:tc>
        <w:tc>
          <w:tcPr>
            <w:tcW w:w="1819" w:type="dxa"/>
            <w:tcBorders>
              <w:top w:val="nil"/>
              <w:bottom w:val="single" w:sz="18" w:space="0" w:color="4F81BD"/>
            </w:tcBorders>
          </w:tcPr>
          <w:p w14:paraId="7A4016FA" w14:textId="77777777" w:rsidR="00A860F0" w:rsidRDefault="00A860F0" w:rsidP="00CC0EA6">
            <w:pPr>
              <w:spacing w:after="60"/>
              <w:jc w:val="right"/>
              <w:cnfStyle w:val="000000100000" w:firstRow="0" w:lastRow="0" w:firstColumn="0" w:lastColumn="0" w:oddVBand="0" w:evenVBand="0" w:oddHBand="1" w:evenHBand="0" w:firstRowFirstColumn="0" w:firstRowLastColumn="0" w:lastRowFirstColumn="0" w:lastRowLastColumn="0"/>
            </w:pPr>
          </w:p>
        </w:tc>
        <w:tc>
          <w:tcPr>
            <w:tcW w:w="2609" w:type="dxa"/>
            <w:tcBorders>
              <w:top w:val="nil"/>
              <w:bottom w:val="single" w:sz="18" w:space="0" w:color="4F81BD"/>
            </w:tcBorders>
          </w:tcPr>
          <w:p w14:paraId="13198E21" w14:textId="69980078" w:rsidR="00A860F0" w:rsidRPr="00036FF4" w:rsidRDefault="00A860F0" w:rsidP="00CC0EA6">
            <w:pPr>
              <w:spacing w:after="60"/>
              <w:jc w:val="center"/>
              <w:cnfStyle w:val="000000100000" w:firstRow="0" w:lastRow="0" w:firstColumn="0" w:lastColumn="0" w:oddVBand="0" w:evenVBand="0" w:oddHBand="1" w:evenHBand="0" w:firstRowFirstColumn="0" w:firstRowLastColumn="0" w:lastRowFirstColumn="0" w:lastRowLastColumn="0"/>
            </w:pPr>
          </w:p>
        </w:tc>
      </w:tr>
      <w:tr w:rsidR="00A860F0" w:rsidRPr="00036FF4" w14:paraId="40304F68" w14:textId="77777777" w:rsidTr="00862C59">
        <w:tc>
          <w:tcPr>
            <w:cnfStyle w:val="001000000000" w:firstRow="0" w:lastRow="0" w:firstColumn="1" w:lastColumn="0" w:oddVBand="0" w:evenVBand="0" w:oddHBand="0" w:evenHBand="0" w:firstRowFirstColumn="0" w:firstRowLastColumn="0" w:lastRowFirstColumn="0" w:lastRowLastColumn="0"/>
            <w:tcW w:w="5755" w:type="dxa"/>
            <w:tcBorders>
              <w:top w:val="single" w:sz="18" w:space="0" w:color="4F81BD"/>
              <w:bottom w:val="single" w:sz="18" w:space="0" w:color="4F81BD"/>
            </w:tcBorders>
          </w:tcPr>
          <w:p w14:paraId="618F6C00" w14:textId="77777777" w:rsidR="00A860F0" w:rsidRPr="00036FF4" w:rsidRDefault="00A860F0" w:rsidP="00D72674">
            <w:pPr>
              <w:numPr>
                <w:ilvl w:val="0"/>
                <w:numId w:val="5"/>
              </w:numPr>
              <w:spacing w:after="60"/>
              <w:ind w:left="425"/>
              <w:contextualSpacing/>
            </w:pPr>
            <w:r w:rsidRPr="00086650">
              <w:lastRenderedPageBreak/>
              <w:t>Multimodal Communities</w:t>
            </w:r>
          </w:p>
        </w:tc>
        <w:tc>
          <w:tcPr>
            <w:tcW w:w="1819" w:type="dxa"/>
            <w:tcBorders>
              <w:top w:val="single" w:sz="18" w:space="0" w:color="4F81BD"/>
              <w:bottom w:val="single" w:sz="18" w:space="0" w:color="4F81BD"/>
            </w:tcBorders>
          </w:tcPr>
          <w:p w14:paraId="2EB0AEF8" w14:textId="6D400E89" w:rsidR="00A860F0" w:rsidRDefault="00A860F0" w:rsidP="00CC0EA6">
            <w:pPr>
              <w:spacing w:after="60"/>
              <w:jc w:val="right"/>
              <w:cnfStyle w:val="000000000000" w:firstRow="0" w:lastRow="0" w:firstColumn="0" w:lastColumn="0" w:oddVBand="0" w:evenVBand="0" w:oddHBand="0" w:evenHBand="0" w:firstRowFirstColumn="0" w:firstRowLastColumn="0" w:lastRowFirstColumn="0" w:lastRowLastColumn="0"/>
              <w:rPr>
                <w:b/>
                <w:bCs/>
              </w:rPr>
            </w:pPr>
            <w:r>
              <w:rPr>
                <w:b/>
                <w:bCs/>
              </w:rPr>
              <w:t>13%</w:t>
            </w:r>
          </w:p>
        </w:tc>
        <w:tc>
          <w:tcPr>
            <w:tcW w:w="2609" w:type="dxa"/>
            <w:tcBorders>
              <w:top w:val="single" w:sz="18" w:space="0" w:color="4F81BD"/>
              <w:bottom w:val="single" w:sz="18" w:space="0" w:color="4F81BD"/>
            </w:tcBorders>
          </w:tcPr>
          <w:p w14:paraId="6873DE9E" w14:textId="08AC1CD1" w:rsidR="00A860F0" w:rsidRPr="00036FF4" w:rsidRDefault="00A860F0" w:rsidP="00CC0EA6">
            <w:pPr>
              <w:spacing w:after="60"/>
              <w:jc w:val="center"/>
              <w:cnfStyle w:val="000000000000" w:firstRow="0" w:lastRow="0" w:firstColumn="0" w:lastColumn="0" w:oddVBand="0" w:evenVBand="0" w:oddHBand="0" w:evenHBand="0" w:firstRowFirstColumn="0" w:firstRowLastColumn="0" w:lastRowFirstColumn="0" w:lastRowLastColumn="0"/>
              <w:rPr>
                <w:b/>
                <w:bCs/>
              </w:rPr>
            </w:pPr>
          </w:p>
        </w:tc>
      </w:tr>
      <w:tr w:rsidR="00A860F0" w:rsidRPr="00036FF4" w14:paraId="367C68C3" w14:textId="77777777" w:rsidTr="00862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Borders>
              <w:top w:val="single" w:sz="18" w:space="0" w:color="4F81BD"/>
              <w:bottom w:val="nil"/>
            </w:tcBorders>
          </w:tcPr>
          <w:p w14:paraId="186313DD" w14:textId="43073E1C" w:rsidR="00A860F0" w:rsidRPr="00036FF4" w:rsidRDefault="00A860F0" w:rsidP="00CC0EA6">
            <w:pPr>
              <w:spacing w:after="60"/>
              <w:ind w:left="425"/>
              <w:rPr>
                <w:rFonts w:cs="Arial"/>
                <w:b w:val="0"/>
                <w:bCs w:val="0"/>
              </w:rPr>
            </w:pPr>
            <w:r w:rsidRPr="00036FF4">
              <w:rPr>
                <w:b w:val="0"/>
                <w:bCs w:val="0"/>
              </w:rPr>
              <w:t xml:space="preserve">Measure A </w:t>
            </w:r>
            <w:r>
              <w:rPr>
                <w:b w:val="0"/>
                <w:bCs w:val="0"/>
              </w:rPr>
              <w:t>– Improve multiple non-single-occupant vehicle (SOV) modes within the system (e.g., transit, biking, walking)</w:t>
            </w:r>
          </w:p>
        </w:tc>
        <w:tc>
          <w:tcPr>
            <w:tcW w:w="1819" w:type="dxa"/>
            <w:tcBorders>
              <w:top w:val="single" w:sz="18" w:space="0" w:color="4F81BD"/>
              <w:bottom w:val="nil"/>
            </w:tcBorders>
          </w:tcPr>
          <w:p w14:paraId="504AA20B" w14:textId="77777777" w:rsidR="00A860F0" w:rsidRDefault="00A860F0" w:rsidP="00CC0EA6">
            <w:pPr>
              <w:spacing w:after="60"/>
              <w:jc w:val="right"/>
              <w:cnfStyle w:val="000000100000" w:firstRow="0" w:lastRow="0" w:firstColumn="0" w:lastColumn="0" w:oddVBand="0" w:evenVBand="0" w:oddHBand="1" w:evenHBand="0" w:firstRowFirstColumn="0" w:firstRowLastColumn="0" w:lastRowFirstColumn="0" w:lastRowLastColumn="0"/>
            </w:pPr>
          </w:p>
        </w:tc>
        <w:tc>
          <w:tcPr>
            <w:tcW w:w="2609" w:type="dxa"/>
            <w:tcBorders>
              <w:top w:val="single" w:sz="18" w:space="0" w:color="4F81BD"/>
              <w:bottom w:val="nil"/>
            </w:tcBorders>
          </w:tcPr>
          <w:p w14:paraId="3FABA241" w14:textId="0F0A6069" w:rsidR="00A860F0" w:rsidRPr="00036FF4" w:rsidRDefault="00A860F0" w:rsidP="00CC0EA6">
            <w:pPr>
              <w:spacing w:after="60"/>
              <w:jc w:val="center"/>
              <w:cnfStyle w:val="000000100000" w:firstRow="0" w:lastRow="0" w:firstColumn="0" w:lastColumn="0" w:oddVBand="0" w:evenVBand="0" w:oddHBand="1" w:evenHBand="0" w:firstRowFirstColumn="0" w:firstRowLastColumn="0" w:lastRowFirstColumn="0" w:lastRowLastColumn="0"/>
              <w:rPr>
                <w:b/>
                <w:bCs/>
              </w:rPr>
            </w:pPr>
          </w:p>
        </w:tc>
      </w:tr>
      <w:tr w:rsidR="00A860F0" w:rsidRPr="00D541F0" w14:paraId="75310398" w14:textId="77777777" w:rsidTr="00862C59">
        <w:tc>
          <w:tcPr>
            <w:cnfStyle w:val="001000000000" w:firstRow="0" w:lastRow="0" w:firstColumn="1" w:lastColumn="0" w:oddVBand="0" w:evenVBand="0" w:oddHBand="0" w:evenHBand="0" w:firstRowFirstColumn="0" w:firstRowLastColumn="0" w:lastRowFirstColumn="0" w:lastRowLastColumn="0"/>
            <w:tcW w:w="5755" w:type="dxa"/>
            <w:tcBorders>
              <w:top w:val="nil"/>
              <w:left w:val="single" w:sz="4" w:space="0" w:color="4F81BD" w:themeColor="accent1"/>
              <w:bottom w:val="nil"/>
            </w:tcBorders>
          </w:tcPr>
          <w:p w14:paraId="5DCBCFD0" w14:textId="77777777" w:rsidR="00A860F0" w:rsidRPr="00D541F0" w:rsidRDefault="00A860F0" w:rsidP="00CC0EA6">
            <w:pPr>
              <w:spacing w:after="60"/>
              <w:ind w:left="425"/>
              <w:rPr>
                <w:b w:val="0"/>
                <w:bCs w:val="0"/>
              </w:rPr>
            </w:pPr>
            <w:r>
              <w:rPr>
                <w:b w:val="0"/>
                <w:bCs w:val="0"/>
              </w:rPr>
              <w:t>Measure B – Land use and development strategies that support walkable, bikeable, transit-friendly communities</w:t>
            </w:r>
          </w:p>
        </w:tc>
        <w:tc>
          <w:tcPr>
            <w:tcW w:w="1819" w:type="dxa"/>
            <w:tcBorders>
              <w:top w:val="nil"/>
              <w:bottom w:val="nil"/>
            </w:tcBorders>
          </w:tcPr>
          <w:p w14:paraId="1A640290" w14:textId="77777777" w:rsidR="00A860F0" w:rsidRDefault="00A860F0" w:rsidP="00CC0EA6">
            <w:pPr>
              <w:spacing w:after="60"/>
              <w:jc w:val="right"/>
              <w:cnfStyle w:val="000000000000" w:firstRow="0" w:lastRow="0" w:firstColumn="0" w:lastColumn="0" w:oddVBand="0" w:evenVBand="0" w:oddHBand="0" w:evenHBand="0" w:firstRowFirstColumn="0" w:firstRowLastColumn="0" w:lastRowFirstColumn="0" w:lastRowLastColumn="0"/>
            </w:pPr>
          </w:p>
        </w:tc>
        <w:tc>
          <w:tcPr>
            <w:tcW w:w="2609" w:type="dxa"/>
            <w:tcBorders>
              <w:top w:val="nil"/>
              <w:bottom w:val="nil"/>
              <w:right w:val="single" w:sz="4" w:space="0" w:color="4F81BD" w:themeColor="accent1"/>
            </w:tcBorders>
          </w:tcPr>
          <w:p w14:paraId="1345BB59" w14:textId="48AFCDA0" w:rsidR="00A860F0" w:rsidRPr="00D541F0" w:rsidRDefault="00A860F0" w:rsidP="00CC0EA6">
            <w:pPr>
              <w:spacing w:after="60"/>
              <w:jc w:val="center"/>
              <w:cnfStyle w:val="000000000000" w:firstRow="0" w:lastRow="0" w:firstColumn="0" w:lastColumn="0" w:oddVBand="0" w:evenVBand="0" w:oddHBand="0" w:evenHBand="0" w:firstRowFirstColumn="0" w:firstRowLastColumn="0" w:lastRowFirstColumn="0" w:lastRowLastColumn="0"/>
            </w:pPr>
          </w:p>
        </w:tc>
      </w:tr>
      <w:tr w:rsidR="00A860F0" w:rsidRPr="00036FF4" w14:paraId="01D3917C" w14:textId="77777777" w:rsidTr="00862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Borders>
              <w:top w:val="nil"/>
              <w:bottom w:val="single" w:sz="18" w:space="0" w:color="4F81BD"/>
            </w:tcBorders>
          </w:tcPr>
          <w:p w14:paraId="7463DC3F" w14:textId="1A75E447" w:rsidR="00A860F0" w:rsidRPr="00036FF4" w:rsidRDefault="00A860F0" w:rsidP="00CC0EA6">
            <w:pPr>
              <w:spacing w:after="60"/>
              <w:ind w:left="425"/>
              <w:rPr>
                <w:b w:val="0"/>
                <w:bCs w:val="0"/>
              </w:rPr>
            </w:pPr>
            <w:r w:rsidRPr="00036FF4">
              <w:rPr>
                <w:b w:val="0"/>
                <w:bCs w:val="0"/>
              </w:rPr>
              <w:t xml:space="preserve">Measure </w:t>
            </w:r>
            <w:r>
              <w:rPr>
                <w:b w:val="0"/>
                <w:bCs w:val="0"/>
              </w:rPr>
              <w:t>C</w:t>
            </w:r>
            <w:r w:rsidRPr="00036FF4">
              <w:rPr>
                <w:b w:val="0"/>
                <w:bCs w:val="0"/>
              </w:rPr>
              <w:t xml:space="preserve"> </w:t>
            </w:r>
            <w:r>
              <w:rPr>
                <w:b w:val="0"/>
                <w:bCs w:val="0"/>
              </w:rPr>
              <w:t>–</w:t>
            </w:r>
            <w:r w:rsidRPr="00036FF4">
              <w:rPr>
                <w:b w:val="0"/>
                <w:bCs w:val="0"/>
              </w:rPr>
              <w:t xml:space="preserve"> </w:t>
            </w:r>
            <w:r>
              <w:rPr>
                <w:b w:val="0"/>
                <w:bCs w:val="0"/>
              </w:rPr>
              <w:t>Support first- and last-mile solutions for people connecting to places they need to go</w:t>
            </w:r>
          </w:p>
        </w:tc>
        <w:tc>
          <w:tcPr>
            <w:tcW w:w="1819" w:type="dxa"/>
            <w:tcBorders>
              <w:top w:val="nil"/>
              <w:bottom w:val="single" w:sz="18" w:space="0" w:color="4F81BD"/>
            </w:tcBorders>
          </w:tcPr>
          <w:p w14:paraId="18341F0D" w14:textId="77777777" w:rsidR="00A860F0" w:rsidRDefault="00A860F0" w:rsidP="00CC0EA6">
            <w:pPr>
              <w:spacing w:after="60"/>
              <w:jc w:val="right"/>
              <w:cnfStyle w:val="000000100000" w:firstRow="0" w:lastRow="0" w:firstColumn="0" w:lastColumn="0" w:oddVBand="0" w:evenVBand="0" w:oddHBand="1" w:evenHBand="0" w:firstRowFirstColumn="0" w:firstRowLastColumn="0" w:lastRowFirstColumn="0" w:lastRowLastColumn="0"/>
            </w:pPr>
          </w:p>
        </w:tc>
        <w:tc>
          <w:tcPr>
            <w:tcW w:w="2609" w:type="dxa"/>
            <w:tcBorders>
              <w:top w:val="nil"/>
              <w:bottom w:val="single" w:sz="18" w:space="0" w:color="4F81BD"/>
            </w:tcBorders>
          </w:tcPr>
          <w:p w14:paraId="0413ACA9" w14:textId="40C0B4D2" w:rsidR="00A860F0" w:rsidRPr="00036FF4" w:rsidRDefault="00A860F0" w:rsidP="00CC0EA6">
            <w:pPr>
              <w:spacing w:after="60"/>
              <w:jc w:val="center"/>
              <w:cnfStyle w:val="000000100000" w:firstRow="0" w:lastRow="0" w:firstColumn="0" w:lastColumn="0" w:oddVBand="0" w:evenVBand="0" w:oddHBand="1" w:evenHBand="0" w:firstRowFirstColumn="0" w:firstRowLastColumn="0" w:lastRowFirstColumn="0" w:lastRowLastColumn="0"/>
            </w:pPr>
          </w:p>
        </w:tc>
      </w:tr>
      <w:tr w:rsidR="00A860F0" w:rsidRPr="00036FF4" w14:paraId="749719DA" w14:textId="77777777" w:rsidTr="00862C59">
        <w:tc>
          <w:tcPr>
            <w:cnfStyle w:val="001000000000" w:firstRow="0" w:lastRow="0" w:firstColumn="1" w:lastColumn="0" w:oddVBand="0" w:evenVBand="0" w:oddHBand="0" w:evenHBand="0" w:firstRowFirstColumn="0" w:firstRowLastColumn="0" w:lastRowFirstColumn="0" w:lastRowLastColumn="0"/>
            <w:tcW w:w="5755" w:type="dxa"/>
            <w:tcBorders>
              <w:top w:val="single" w:sz="18" w:space="0" w:color="4F81BD"/>
              <w:bottom w:val="nil"/>
            </w:tcBorders>
          </w:tcPr>
          <w:p w14:paraId="651EA8D3" w14:textId="77777777" w:rsidR="00A860F0" w:rsidRPr="00036FF4" w:rsidRDefault="00A860F0" w:rsidP="00D72674">
            <w:pPr>
              <w:numPr>
                <w:ilvl w:val="0"/>
                <w:numId w:val="5"/>
              </w:numPr>
              <w:spacing w:after="60"/>
              <w:ind w:left="425"/>
              <w:contextualSpacing/>
            </w:pPr>
            <w:r w:rsidRPr="00086650">
              <w:t>Partnerships</w:t>
            </w:r>
          </w:p>
        </w:tc>
        <w:tc>
          <w:tcPr>
            <w:tcW w:w="1819" w:type="dxa"/>
            <w:tcBorders>
              <w:top w:val="single" w:sz="18" w:space="0" w:color="4F81BD"/>
              <w:bottom w:val="nil"/>
            </w:tcBorders>
          </w:tcPr>
          <w:p w14:paraId="38993FE6" w14:textId="57E95C5C" w:rsidR="00A860F0" w:rsidRDefault="00862C59" w:rsidP="00CC0EA6">
            <w:pPr>
              <w:spacing w:after="60"/>
              <w:jc w:val="right"/>
              <w:cnfStyle w:val="000000000000" w:firstRow="0" w:lastRow="0" w:firstColumn="0" w:lastColumn="0" w:oddVBand="0" w:evenVBand="0" w:oddHBand="0" w:evenHBand="0" w:firstRowFirstColumn="0" w:firstRowLastColumn="0" w:lastRowFirstColumn="0" w:lastRowLastColumn="0"/>
              <w:rPr>
                <w:b/>
                <w:bCs/>
              </w:rPr>
            </w:pPr>
            <w:r>
              <w:rPr>
                <w:b/>
                <w:bCs/>
              </w:rPr>
              <w:t>9</w:t>
            </w:r>
            <w:r w:rsidR="00A860F0">
              <w:rPr>
                <w:b/>
                <w:bCs/>
              </w:rPr>
              <w:t>%</w:t>
            </w:r>
          </w:p>
        </w:tc>
        <w:tc>
          <w:tcPr>
            <w:tcW w:w="2609" w:type="dxa"/>
            <w:tcBorders>
              <w:top w:val="single" w:sz="18" w:space="0" w:color="4F81BD"/>
              <w:bottom w:val="nil"/>
            </w:tcBorders>
          </w:tcPr>
          <w:p w14:paraId="7436C7AC" w14:textId="4AE1AE93" w:rsidR="00A860F0" w:rsidRPr="00036FF4" w:rsidRDefault="00A860F0" w:rsidP="00CC0EA6">
            <w:pPr>
              <w:spacing w:after="60"/>
              <w:jc w:val="center"/>
              <w:cnfStyle w:val="000000000000" w:firstRow="0" w:lastRow="0" w:firstColumn="0" w:lastColumn="0" w:oddVBand="0" w:evenVBand="0" w:oddHBand="0" w:evenHBand="0" w:firstRowFirstColumn="0" w:firstRowLastColumn="0" w:lastRowFirstColumn="0" w:lastRowLastColumn="0"/>
              <w:rPr>
                <w:b/>
                <w:bCs/>
              </w:rPr>
            </w:pPr>
          </w:p>
        </w:tc>
      </w:tr>
      <w:tr w:rsidR="00A860F0" w:rsidRPr="008020B2" w14:paraId="6689ACA5" w14:textId="77777777" w:rsidTr="00862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Borders>
              <w:top w:val="nil"/>
              <w:left w:val="single" w:sz="4" w:space="0" w:color="4F81BD" w:themeColor="accent1"/>
              <w:bottom w:val="nil"/>
            </w:tcBorders>
          </w:tcPr>
          <w:p w14:paraId="63C7B083" w14:textId="77777777" w:rsidR="00A860F0" w:rsidRPr="00036FF4" w:rsidRDefault="00A860F0" w:rsidP="00CC0EA6">
            <w:pPr>
              <w:spacing w:after="60"/>
              <w:ind w:left="425" w:right="-20"/>
              <w:rPr>
                <w:b w:val="0"/>
                <w:bCs w:val="0"/>
              </w:rPr>
            </w:pPr>
            <w:r w:rsidRPr="00036FF4">
              <w:rPr>
                <w:b w:val="0"/>
                <w:bCs w:val="0"/>
              </w:rPr>
              <w:t xml:space="preserve">Measure A – </w:t>
            </w:r>
            <w:r>
              <w:rPr>
                <w:b w:val="0"/>
                <w:bCs w:val="0"/>
              </w:rPr>
              <w:t>Stakeholder groups involved in project development</w:t>
            </w:r>
            <w:r w:rsidRPr="00036FF4">
              <w:rPr>
                <w:b w:val="0"/>
                <w:bCs w:val="0"/>
              </w:rPr>
              <w:t xml:space="preserve"> </w:t>
            </w:r>
          </w:p>
        </w:tc>
        <w:tc>
          <w:tcPr>
            <w:tcW w:w="1819" w:type="dxa"/>
            <w:tcBorders>
              <w:top w:val="nil"/>
              <w:bottom w:val="nil"/>
            </w:tcBorders>
          </w:tcPr>
          <w:p w14:paraId="16923395" w14:textId="77777777" w:rsidR="00A860F0" w:rsidRPr="008020B2" w:rsidRDefault="00A860F0" w:rsidP="00CC0EA6">
            <w:pPr>
              <w:spacing w:after="60"/>
              <w:jc w:val="right"/>
              <w:cnfStyle w:val="000000100000" w:firstRow="0" w:lastRow="0" w:firstColumn="0" w:lastColumn="0" w:oddVBand="0" w:evenVBand="0" w:oddHBand="1" w:evenHBand="0" w:firstRowFirstColumn="0" w:firstRowLastColumn="0" w:lastRowFirstColumn="0" w:lastRowLastColumn="0"/>
            </w:pPr>
          </w:p>
        </w:tc>
        <w:tc>
          <w:tcPr>
            <w:tcW w:w="2609" w:type="dxa"/>
            <w:tcBorders>
              <w:top w:val="nil"/>
              <w:bottom w:val="nil"/>
              <w:right w:val="single" w:sz="4" w:space="0" w:color="4F81BD" w:themeColor="accent1"/>
            </w:tcBorders>
          </w:tcPr>
          <w:p w14:paraId="5E831A02" w14:textId="60A14B2A" w:rsidR="00A860F0" w:rsidRPr="008020B2" w:rsidRDefault="00A860F0" w:rsidP="00CC0EA6">
            <w:pPr>
              <w:spacing w:after="60"/>
              <w:ind w:left="720"/>
              <w:cnfStyle w:val="000000100000" w:firstRow="0" w:lastRow="0" w:firstColumn="0" w:lastColumn="0" w:oddVBand="0" w:evenVBand="0" w:oddHBand="1" w:evenHBand="0" w:firstRowFirstColumn="0" w:firstRowLastColumn="0" w:lastRowFirstColumn="0" w:lastRowLastColumn="0"/>
              <w:rPr>
                <w:b/>
                <w:bCs/>
              </w:rPr>
            </w:pPr>
          </w:p>
        </w:tc>
      </w:tr>
      <w:tr w:rsidR="00A860F0" w:rsidRPr="00036FF4" w14:paraId="1C6C9151" w14:textId="77777777" w:rsidTr="00862C59">
        <w:tc>
          <w:tcPr>
            <w:cnfStyle w:val="001000000000" w:firstRow="0" w:lastRow="0" w:firstColumn="1" w:lastColumn="0" w:oddVBand="0" w:evenVBand="0" w:oddHBand="0" w:evenHBand="0" w:firstRowFirstColumn="0" w:firstRowLastColumn="0" w:lastRowFirstColumn="0" w:lastRowLastColumn="0"/>
            <w:tcW w:w="5755" w:type="dxa"/>
            <w:tcBorders>
              <w:top w:val="nil"/>
              <w:bottom w:val="single" w:sz="18" w:space="0" w:color="4F81BD"/>
            </w:tcBorders>
          </w:tcPr>
          <w:p w14:paraId="38463307" w14:textId="49FA8987" w:rsidR="00A860F0" w:rsidRPr="00036FF4" w:rsidRDefault="00A860F0" w:rsidP="00CC0EA6">
            <w:pPr>
              <w:spacing w:after="60"/>
              <w:ind w:left="425"/>
              <w:rPr>
                <w:b w:val="0"/>
                <w:bCs w:val="0"/>
              </w:rPr>
            </w:pPr>
            <w:r w:rsidRPr="008020B2">
              <w:rPr>
                <w:b w:val="0"/>
                <w:bCs w:val="0"/>
              </w:rPr>
              <w:t xml:space="preserve">Measure B </w:t>
            </w:r>
            <w:r>
              <w:rPr>
                <w:b w:val="0"/>
                <w:bCs w:val="0"/>
              </w:rPr>
              <w:t>–</w:t>
            </w:r>
            <w:r w:rsidRPr="008020B2">
              <w:rPr>
                <w:b w:val="0"/>
                <w:bCs w:val="0"/>
              </w:rPr>
              <w:t xml:space="preserve"> </w:t>
            </w:r>
            <w:r>
              <w:rPr>
                <w:b w:val="0"/>
                <w:bCs w:val="0"/>
              </w:rPr>
              <w:t>Match contribution</w:t>
            </w:r>
          </w:p>
        </w:tc>
        <w:tc>
          <w:tcPr>
            <w:tcW w:w="1819" w:type="dxa"/>
            <w:tcBorders>
              <w:top w:val="nil"/>
              <w:bottom w:val="single" w:sz="18" w:space="0" w:color="4F81BD"/>
            </w:tcBorders>
          </w:tcPr>
          <w:p w14:paraId="782055C7" w14:textId="77777777" w:rsidR="00A860F0" w:rsidRDefault="00A860F0" w:rsidP="00CC0EA6">
            <w:pPr>
              <w:spacing w:after="60"/>
              <w:jc w:val="right"/>
              <w:cnfStyle w:val="000000000000" w:firstRow="0" w:lastRow="0" w:firstColumn="0" w:lastColumn="0" w:oddVBand="0" w:evenVBand="0" w:oddHBand="0" w:evenHBand="0" w:firstRowFirstColumn="0" w:firstRowLastColumn="0" w:lastRowFirstColumn="0" w:lastRowLastColumn="0"/>
            </w:pPr>
          </w:p>
        </w:tc>
        <w:tc>
          <w:tcPr>
            <w:tcW w:w="2609" w:type="dxa"/>
            <w:tcBorders>
              <w:top w:val="nil"/>
              <w:bottom w:val="single" w:sz="18" w:space="0" w:color="4F81BD"/>
            </w:tcBorders>
          </w:tcPr>
          <w:p w14:paraId="0BCEED26" w14:textId="77777777" w:rsidR="00A860F0" w:rsidRPr="00036FF4" w:rsidRDefault="00A860F0" w:rsidP="00CC0EA6">
            <w:pPr>
              <w:spacing w:after="60"/>
              <w:jc w:val="center"/>
              <w:cnfStyle w:val="000000000000" w:firstRow="0" w:lastRow="0" w:firstColumn="0" w:lastColumn="0" w:oddVBand="0" w:evenVBand="0" w:oddHBand="0" w:evenHBand="0" w:firstRowFirstColumn="0" w:firstRowLastColumn="0" w:lastRowFirstColumn="0" w:lastRowLastColumn="0"/>
            </w:pPr>
          </w:p>
        </w:tc>
      </w:tr>
      <w:tr w:rsidR="00A860F0" w:rsidRPr="00036FF4" w14:paraId="6EA617D8" w14:textId="77777777" w:rsidTr="00862C59">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5755" w:type="dxa"/>
            <w:tcBorders>
              <w:top w:val="nil"/>
              <w:bottom w:val="single" w:sz="18" w:space="0" w:color="4F81BD"/>
            </w:tcBorders>
          </w:tcPr>
          <w:p w14:paraId="0124554C" w14:textId="4C84DEDC" w:rsidR="00A860F0" w:rsidRPr="008020B2" w:rsidRDefault="00A860F0" w:rsidP="00CC0EA6">
            <w:pPr>
              <w:spacing w:after="60"/>
              <w:ind w:left="425"/>
            </w:pPr>
            <w:r>
              <w:t>Total</w:t>
            </w:r>
          </w:p>
        </w:tc>
        <w:tc>
          <w:tcPr>
            <w:tcW w:w="1819" w:type="dxa"/>
            <w:tcBorders>
              <w:top w:val="nil"/>
              <w:bottom w:val="single" w:sz="18" w:space="0" w:color="4F81BD"/>
            </w:tcBorders>
          </w:tcPr>
          <w:p w14:paraId="69E8F71C" w14:textId="15075E3A" w:rsidR="00A860F0" w:rsidRPr="008020B2" w:rsidRDefault="00A860F0" w:rsidP="00CC0EA6">
            <w:pPr>
              <w:spacing w:after="60"/>
              <w:jc w:val="right"/>
              <w:cnfStyle w:val="010000000000" w:firstRow="0" w:lastRow="1" w:firstColumn="0" w:lastColumn="0" w:oddVBand="0" w:evenVBand="0" w:oddHBand="0" w:evenHBand="0" w:firstRowFirstColumn="0" w:firstRowLastColumn="0" w:lastRowFirstColumn="0" w:lastRowLastColumn="0"/>
            </w:pPr>
            <w:r>
              <w:t>100%</w:t>
            </w:r>
          </w:p>
        </w:tc>
        <w:tc>
          <w:tcPr>
            <w:tcW w:w="2609" w:type="dxa"/>
            <w:tcBorders>
              <w:top w:val="nil"/>
              <w:bottom w:val="single" w:sz="18" w:space="0" w:color="4F81BD"/>
            </w:tcBorders>
          </w:tcPr>
          <w:p w14:paraId="0098529E" w14:textId="77777777" w:rsidR="00A860F0" w:rsidRPr="00036FF4" w:rsidRDefault="00A860F0" w:rsidP="00CC0EA6">
            <w:pPr>
              <w:spacing w:after="60"/>
              <w:jc w:val="center"/>
              <w:cnfStyle w:val="010000000000" w:firstRow="0" w:lastRow="1" w:firstColumn="0" w:lastColumn="0" w:oddVBand="0" w:evenVBand="0" w:oddHBand="0" w:evenHBand="0" w:firstRowFirstColumn="0" w:firstRowLastColumn="0" w:lastRowFirstColumn="0" w:lastRowLastColumn="0"/>
            </w:pPr>
          </w:p>
        </w:tc>
      </w:tr>
    </w:tbl>
    <w:p w14:paraId="3FF8FAE3" w14:textId="7209DE1F" w:rsidR="00D160D1" w:rsidRDefault="00CC0EA6" w:rsidP="00D160D1">
      <w:pPr>
        <w:pStyle w:val="Heading2"/>
        <w:rPr>
          <w:b/>
          <w:smallCaps/>
        </w:rPr>
      </w:pPr>
      <w:r>
        <w:rPr>
          <w:b/>
          <w:smallCaps/>
        </w:rPr>
        <w:br w:type="textWrapping" w:clear="all"/>
      </w:r>
    </w:p>
    <w:p w14:paraId="4DBDAEF4" w14:textId="77777777" w:rsidR="00D160D1" w:rsidRDefault="00D160D1" w:rsidP="00D160D1">
      <w:pPr>
        <w:spacing w:after="0"/>
        <w:rPr>
          <w:rFonts w:eastAsia="MS PGothic" w:cs="Arial"/>
          <w:color w:val="005DAA"/>
          <w:kern w:val="32"/>
          <w:sz w:val="28"/>
          <w:szCs w:val="28"/>
        </w:rPr>
      </w:pPr>
      <w:r>
        <w:rPr>
          <w:rFonts w:eastAsia="MS PGothic" w:cs="Arial"/>
          <w:b/>
          <w:smallCaps/>
          <w:color w:val="005DAA"/>
          <w:kern w:val="32"/>
        </w:rPr>
        <w:br w:type="page"/>
      </w:r>
    </w:p>
    <w:p w14:paraId="00EDB457" w14:textId="66D0A9FE" w:rsidR="00D160D1" w:rsidRPr="005B76A9" w:rsidRDefault="00B46EF5" w:rsidP="00D72674">
      <w:pPr>
        <w:pStyle w:val="Heading2"/>
        <w:numPr>
          <w:ilvl w:val="0"/>
          <w:numId w:val="19"/>
        </w:numPr>
        <w:rPr>
          <w:b/>
          <w:i w:val="0"/>
          <w:iCs w:val="0"/>
          <w:smallCaps/>
        </w:rPr>
      </w:pPr>
      <w:r>
        <w:lastRenderedPageBreak/>
        <w:t>Significance</w:t>
      </w:r>
      <w:r w:rsidRPr="005B76A9">
        <w:t xml:space="preserve"> </w:t>
      </w:r>
      <w:r w:rsidR="00D160D1" w:rsidRPr="005B76A9">
        <w:t>(</w:t>
      </w:r>
      <w:r w:rsidR="00862C59">
        <w:t>39</w:t>
      </w:r>
      <w:r w:rsidR="001476E5">
        <w:t>% of Total</w:t>
      </w:r>
      <w:r w:rsidR="00D160D1" w:rsidRPr="005B76A9">
        <w:t>)</w:t>
      </w:r>
    </w:p>
    <w:p w14:paraId="3A2C1E16" w14:textId="136F481A" w:rsidR="00D160D1" w:rsidRDefault="00952140" w:rsidP="00BD6B85">
      <w:r w:rsidRPr="00952140">
        <w:t>This criterion measures the regional impact of the project</w:t>
      </w:r>
      <w:r>
        <w:t xml:space="preserve">, </w:t>
      </w:r>
      <w:r w:rsidRPr="00952140">
        <w:t>how it could be expanded to more of the regio</w:t>
      </w:r>
      <w:r>
        <w:t>n, and</w:t>
      </w:r>
      <w:r w:rsidR="00D160D1">
        <w:t xml:space="preserve"> </w:t>
      </w:r>
      <w:r w:rsidR="001476E5">
        <w:t xml:space="preserve">how a project uses new approaches to </w:t>
      </w:r>
      <w:r w:rsidR="00190C4B">
        <w:t xml:space="preserve">address </w:t>
      </w:r>
      <w:r w:rsidR="001476E5">
        <w:t>existing or emerging challenges in transportation for the region</w:t>
      </w:r>
      <w:r w:rsidR="00D160D1">
        <w:t>.</w:t>
      </w:r>
    </w:p>
    <w:p w14:paraId="0124A821" w14:textId="77777777" w:rsidR="00CB7068" w:rsidRDefault="00CB7068" w:rsidP="00404FA5">
      <w:pPr>
        <w:pStyle w:val="ListParagraph"/>
        <w:numPr>
          <w:ilvl w:val="0"/>
          <w:numId w:val="26"/>
        </w:numPr>
        <w:ind w:left="1080"/>
      </w:pPr>
      <w:r w:rsidRPr="00AD3DB7">
        <w:rPr>
          <w:rStyle w:val="StrongBlue"/>
        </w:rPr>
        <w:t>MEASURE</w:t>
      </w:r>
      <w:r>
        <w:t xml:space="preserve">: </w:t>
      </w:r>
      <w:r w:rsidRPr="003A3D75">
        <w:t>Describe the regional impact of the project. In the response</w:t>
      </w:r>
      <w:r>
        <w:t>,</w:t>
      </w:r>
      <w:r w:rsidRPr="003A3D75">
        <w:t xml:space="preserve"> consider the following:</w:t>
      </w:r>
    </w:p>
    <w:p w14:paraId="7652AFEF" w14:textId="77777777" w:rsidR="00CB7068" w:rsidRPr="009F4DE2" w:rsidRDefault="00CB7068" w:rsidP="00404FA5">
      <w:pPr>
        <w:pStyle w:val="ListParagraph"/>
        <w:numPr>
          <w:ilvl w:val="0"/>
          <w:numId w:val="27"/>
        </w:numPr>
        <w:ind w:left="1080"/>
      </w:pPr>
      <w:r w:rsidRPr="009F4DE2">
        <w:t>How many people does the project</w:t>
      </w:r>
      <w:r>
        <w:t xml:space="preserve"> directly</w:t>
      </w:r>
      <w:r w:rsidRPr="009F4DE2">
        <w:t xml:space="preserve"> impact?</w:t>
      </w:r>
    </w:p>
    <w:p w14:paraId="5D345BA2" w14:textId="77777777" w:rsidR="00CB7068" w:rsidRPr="009F4DE2" w:rsidRDefault="00CB7068" w:rsidP="00404FA5">
      <w:pPr>
        <w:pStyle w:val="ListParagraph"/>
        <w:numPr>
          <w:ilvl w:val="0"/>
          <w:numId w:val="27"/>
        </w:numPr>
        <w:ind w:left="1080"/>
      </w:pPr>
      <w:r>
        <w:t>What percent</w:t>
      </w:r>
      <w:r w:rsidRPr="009F4DE2">
        <w:t xml:space="preserve"> of </w:t>
      </w:r>
      <w:r>
        <w:t xml:space="preserve">the </w:t>
      </w:r>
      <w:r w:rsidRPr="009F4DE2">
        <w:t xml:space="preserve">people (in a given community/area) </w:t>
      </w:r>
      <w:r>
        <w:t xml:space="preserve">are directly </w:t>
      </w:r>
      <w:r w:rsidRPr="009F4DE2">
        <w:t>impacted?</w:t>
      </w:r>
    </w:p>
    <w:p w14:paraId="3CAC4C50" w14:textId="77777777" w:rsidR="00CB7068" w:rsidRPr="009F4DE2" w:rsidRDefault="00CB7068" w:rsidP="00404FA5">
      <w:pPr>
        <w:pStyle w:val="ListParagraph"/>
        <w:numPr>
          <w:ilvl w:val="0"/>
          <w:numId w:val="27"/>
        </w:numPr>
        <w:ind w:left="1080"/>
      </w:pPr>
      <w:r>
        <w:t>What is the p</w:t>
      </w:r>
      <w:r w:rsidRPr="009F4DE2">
        <w:t>roject’s geographic reach</w:t>
      </w:r>
      <w:r>
        <w:t xml:space="preserve">? </w:t>
      </w:r>
    </w:p>
    <w:p w14:paraId="38F87992" w14:textId="77777777" w:rsidR="00CB7068" w:rsidRDefault="00CB7068" w:rsidP="00404FA5">
      <w:pPr>
        <w:ind w:left="1080"/>
      </w:pPr>
      <w:r w:rsidRPr="00AD3DB7">
        <w:rPr>
          <w:rStyle w:val="StrongBlue"/>
        </w:rPr>
        <w:t>RESPONSE</w:t>
      </w:r>
      <w:r>
        <w:t xml:space="preserve"> (Limit 2,800 characters; approximately 400 words):</w:t>
      </w:r>
    </w:p>
    <w:p w14:paraId="2F5CAE15" w14:textId="77777777" w:rsidR="00CB7068" w:rsidRPr="00593540" w:rsidRDefault="00CB7068" w:rsidP="00CB7068">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rPr>
          <w:rFonts w:cs="Arial"/>
        </w:rPr>
      </w:pPr>
      <w:r w:rsidRPr="001C48CB">
        <w:rPr>
          <w:rStyle w:val="StrongBlue"/>
        </w:rPr>
        <w:t>SCORING GUIDANCE</w:t>
      </w:r>
    </w:p>
    <w:p w14:paraId="118F1F84" w14:textId="77777777" w:rsidR="00CB7068" w:rsidRDefault="00CB7068" w:rsidP="00CB7068">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rPr>
          <w:rFonts w:cs="Arial"/>
        </w:rPr>
      </w:pPr>
      <w:r w:rsidRPr="002245D2">
        <w:rPr>
          <w:rFonts w:cs="Arial"/>
        </w:rPr>
        <w:t xml:space="preserve">The applicant will receive </w:t>
      </w:r>
      <w:r>
        <w:rPr>
          <w:rFonts w:cs="Arial"/>
        </w:rPr>
        <w:t>a score</w:t>
      </w:r>
      <w:r w:rsidRPr="002245D2">
        <w:rPr>
          <w:rFonts w:cs="Arial"/>
        </w:rPr>
        <w:t xml:space="preserve"> based on the quality of the response. </w:t>
      </w:r>
      <w:r>
        <w:rPr>
          <w:rFonts w:cs="Arial"/>
        </w:rPr>
        <w:t>Applicants</w:t>
      </w:r>
      <w:r w:rsidRPr="002245D2">
        <w:rPr>
          <w:rFonts w:cs="Arial"/>
        </w:rPr>
        <w:t xml:space="preserve"> that most effectively describe </w:t>
      </w:r>
      <w:r>
        <w:rPr>
          <w:rFonts w:cs="Arial"/>
        </w:rPr>
        <w:t xml:space="preserve">the largest extent of regional impact </w:t>
      </w:r>
      <w:r w:rsidRPr="002245D2">
        <w:rPr>
          <w:rFonts w:cs="Arial"/>
        </w:rPr>
        <w:t>will receive</w:t>
      </w:r>
      <w:r>
        <w:rPr>
          <w:rFonts w:cs="Arial"/>
        </w:rPr>
        <w:t xml:space="preserve"> high scores</w:t>
      </w:r>
      <w:r w:rsidRPr="002245D2">
        <w:rPr>
          <w:rFonts w:cs="Arial"/>
        </w:rPr>
        <w:t xml:space="preserve">. </w:t>
      </w:r>
    </w:p>
    <w:p w14:paraId="3AB8D429" w14:textId="77777777" w:rsidR="00CB7068" w:rsidRPr="002245D2" w:rsidRDefault="00CB7068" w:rsidP="00CB7068">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rPr>
          <w:rFonts w:cs="Arial"/>
        </w:rPr>
      </w:pPr>
      <w:r w:rsidRPr="00BD6B85">
        <w:rPr>
          <w:rFonts w:cs="Arial"/>
        </w:rPr>
        <w:t>The applicants will receive higher scores if elements of their response are quantitative using proven methodologies. Applicants should provide appropriate justification of their quantitative methodologies.</w:t>
      </w:r>
    </w:p>
    <w:p w14:paraId="0154527F" w14:textId="77777777" w:rsidR="00952140" w:rsidRDefault="00952140" w:rsidP="00952140">
      <w:pPr>
        <w:pStyle w:val="ListParagraph"/>
        <w:numPr>
          <w:ilvl w:val="0"/>
          <w:numId w:val="26"/>
        </w:numPr>
      </w:pPr>
      <w:r w:rsidRPr="00AD3DB7">
        <w:rPr>
          <w:rStyle w:val="StrongBlue"/>
        </w:rPr>
        <w:t>MEASURE</w:t>
      </w:r>
      <w:r>
        <w:t xml:space="preserve">: </w:t>
      </w:r>
      <w:r w:rsidRPr="003A3D75">
        <w:t xml:space="preserve">Describe the </w:t>
      </w:r>
      <w:r>
        <w:t>expandability</w:t>
      </w:r>
      <w:r w:rsidRPr="003A3D75">
        <w:t xml:space="preserve"> of the project. </w:t>
      </w:r>
      <w:r>
        <w:t xml:space="preserve">If the project requires an adequate private market response, describe the characteristics of the market it could serve beyond the initial project. </w:t>
      </w:r>
      <w:r w:rsidRPr="003A3D75">
        <w:t>In the response</w:t>
      </w:r>
      <w:r>
        <w:t>,</w:t>
      </w:r>
      <w:r w:rsidRPr="003A3D75">
        <w:t xml:space="preserve"> consider the following:</w:t>
      </w:r>
    </w:p>
    <w:p w14:paraId="1AED823E" w14:textId="77777777" w:rsidR="00952140" w:rsidRPr="003A3D75" w:rsidRDefault="00952140" w:rsidP="00952140">
      <w:pPr>
        <w:pStyle w:val="ListParagraph"/>
        <w:numPr>
          <w:ilvl w:val="0"/>
          <w:numId w:val="28"/>
        </w:numPr>
      </w:pPr>
      <w:r w:rsidRPr="003A3D75">
        <w:t>How can the idea be used</w:t>
      </w:r>
      <w:r>
        <w:t xml:space="preserve"> </w:t>
      </w:r>
      <w:r w:rsidRPr="003A3D75">
        <w:t>regionwide?</w:t>
      </w:r>
    </w:p>
    <w:p w14:paraId="24AA4F88" w14:textId="77777777" w:rsidR="00952140" w:rsidRPr="003A3D75" w:rsidRDefault="00952140" w:rsidP="00952140">
      <w:pPr>
        <w:pStyle w:val="ListParagraph"/>
        <w:numPr>
          <w:ilvl w:val="0"/>
          <w:numId w:val="28"/>
        </w:numPr>
      </w:pPr>
      <w:r>
        <w:t>If not regionwide, i</w:t>
      </w:r>
      <w:r w:rsidRPr="003A3D75">
        <w:t>s it a replicable project (i.e., could it be adapted elsewhere)?</w:t>
      </w:r>
      <w:r>
        <w:t xml:space="preserve"> Describe the extent of the potential locations. </w:t>
      </w:r>
    </w:p>
    <w:p w14:paraId="34B9CC91" w14:textId="77777777" w:rsidR="00952140" w:rsidRDefault="00952140" w:rsidP="00952140">
      <w:pPr>
        <w:ind w:left="720"/>
      </w:pPr>
      <w:r w:rsidRPr="00AD3DB7">
        <w:rPr>
          <w:rStyle w:val="StrongBlue"/>
        </w:rPr>
        <w:t>RESPONSE</w:t>
      </w:r>
      <w:r>
        <w:t xml:space="preserve"> (Limit 2,800 characters; approximately 400 words):</w:t>
      </w:r>
    </w:p>
    <w:p w14:paraId="56E9A2B1" w14:textId="77777777" w:rsidR="00952140" w:rsidRPr="00593540" w:rsidRDefault="00952140" w:rsidP="00952140">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rPr>
          <w:rFonts w:cs="Arial"/>
        </w:rPr>
      </w:pPr>
      <w:r w:rsidRPr="001C48CB">
        <w:rPr>
          <w:rStyle w:val="StrongBlue"/>
        </w:rPr>
        <w:t>SCORING GUIDANCE</w:t>
      </w:r>
    </w:p>
    <w:p w14:paraId="5C13317C" w14:textId="77777777" w:rsidR="00952140" w:rsidRDefault="00952140" w:rsidP="00952140">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rPr>
          <w:rFonts w:cs="Arial"/>
        </w:rPr>
      </w:pPr>
      <w:r w:rsidRPr="002245D2">
        <w:rPr>
          <w:rFonts w:cs="Arial"/>
        </w:rPr>
        <w:t xml:space="preserve">The applicant will receive </w:t>
      </w:r>
      <w:r>
        <w:rPr>
          <w:rFonts w:cs="Arial"/>
        </w:rPr>
        <w:t>a score</w:t>
      </w:r>
      <w:r w:rsidRPr="002245D2">
        <w:rPr>
          <w:rFonts w:cs="Arial"/>
        </w:rPr>
        <w:t xml:space="preserve"> based on the quality of the response. </w:t>
      </w:r>
      <w:r>
        <w:rPr>
          <w:rFonts w:cs="Arial"/>
        </w:rPr>
        <w:t>Any</w:t>
      </w:r>
      <w:r w:rsidRPr="002245D2">
        <w:rPr>
          <w:rFonts w:cs="Arial"/>
        </w:rPr>
        <w:t xml:space="preserve"> project that </w:t>
      </w:r>
      <w:r>
        <w:rPr>
          <w:rFonts w:cs="Arial"/>
        </w:rPr>
        <w:t>that covers the whole region</w:t>
      </w:r>
      <w:r w:rsidRPr="002245D2">
        <w:rPr>
          <w:rFonts w:cs="Arial"/>
        </w:rPr>
        <w:t xml:space="preserve"> will receive </w:t>
      </w:r>
      <w:r>
        <w:rPr>
          <w:rFonts w:cs="Arial"/>
        </w:rPr>
        <w:t>the highest score</w:t>
      </w:r>
      <w:r w:rsidRPr="002245D2">
        <w:rPr>
          <w:rFonts w:cs="Arial"/>
        </w:rPr>
        <w:t xml:space="preserve">. Remaining projects will receive a share of the full </w:t>
      </w:r>
      <w:r>
        <w:rPr>
          <w:rFonts w:cs="Arial"/>
        </w:rPr>
        <w:t>score relative to the highest score</w:t>
      </w:r>
      <w:r w:rsidRPr="002245D2">
        <w:rPr>
          <w:rFonts w:cs="Arial"/>
        </w:rPr>
        <w:t xml:space="preserve">. </w:t>
      </w:r>
    </w:p>
    <w:p w14:paraId="675E47A6" w14:textId="77777777" w:rsidR="00952140" w:rsidRPr="002245D2" w:rsidRDefault="00952140" w:rsidP="00952140">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rPr>
          <w:rFonts w:cs="Arial"/>
        </w:rPr>
      </w:pPr>
      <w:r w:rsidRPr="00BD6B85">
        <w:rPr>
          <w:rFonts w:cs="Arial"/>
        </w:rPr>
        <w:t>The applicants will receive higher scores if elements of their response are quantitative using proven methodologies. Applicants should provide appropriate justification of their quantitative methodologies.</w:t>
      </w:r>
    </w:p>
    <w:p w14:paraId="19B8438F" w14:textId="7EF8BB3C" w:rsidR="00843480" w:rsidRDefault="00D160D1" w:rsidP="00404FA5">
      <w:pPr>
        <w:pStyle w:val="ListParagraph"/>
        <w:numPr>
          <w:ilvl w:val="0"/>
          <w:numId w:val="26"/>
        </w:numPr>
      </w:pPr>
      <w:r w:rsidRPr="00AD3DB7">
        <w:rPr>
          <w:rStyle w:val="StrongBlue"/>
        </w:rPr>
        <w:t>MEASURE</w:t>
      </w:r>
      <w:r>
        <w:t xml:space="preserve">: </w:t>
      </w:r>
      <w:r w:rsidR="001476E5">
        <w:t>Describe</w:t>
      </w:r>
      <w:r>
        <w:t xml:space="preserve"> the n</w:t>
      </w:r>
      <w:r w:rsidRPr="007A2EA8">
        <w:t>ew approach</w:t>
      </w:r>
      <w:r>
        <w:t xml:space="preserve"> of the project</w:t>
      </w:r>
      <w:r w:rsidRPr="007A2EA8">
        <w:t xml:space="preserve"> to</w:t>
      </w:r>
      <w:r>
        <w:t xml:space="preserve"> </w:t>
      </w:r>
      <w:r w:rsidR="00190C4B">
        <w:t>address</w:t>
      </w:r>
      <w:r w:rsidR="00190C4B" w:rsidRPr="007A2EA8">
        <w:t xml:space="preserve"> </w:t>
      </w:r>
      <w:r w:rsidRPr="007A2EA8">
        <w:t>existing and/or emerging challenge(s)</w:t>
      </w:r>
      <w:r>
        <w:t xml:space="preserve">. </w:t>
      </w:r>
      <w:r w:rsidR="001476E5">
        <w:t xml:space="preserve">Identify the challenge(s) that the approach is trying to address and discuss how the approach was developed </w:t>
      </w:r>
      <w:r w:rsidR="00843480">
        <w:t xml:space="preserve">(e.g., replicated from another region, created a new technology/idea). Also briefly describe the risk assessment of the </w:t>
      </w:r>
      <w:r w:rsidR="00942E6F">
        <w:t>new approach</w:t>
      </w:r>
      <w:r w:rsidR="00843480">
        <w:t xml:space="preserve">, any mitigation strategies to manage risks, and who will mitigate the risk, if needed. </w:t>
      </w:r>
    </w:p>
    <w:p w14:paraId="498AF97A" w14:textId="4D048A7B" w:rsidR="00D160D1" w:rsidRDefault="00D160D1" w:rsidP="00283BD8">
      <w:pPr>
        <w:pStyle w:val="ListParagraph"/>
        <w:spacing w:before="240"/>
      </w:pPr>
      <w:r>
        <w:t>Examples of challenges include:</w:t>
      </w:r>
    </w:p>
    <w:p w14:paraId="73918732" w14:textId="4AC85EBB" w:rsidR="00D160D1" w:rsidRPr="001B1FA6" w:rsidRDefault="00843480" w:rsidP="00D72674">
      <w:pPr>
        <w:pStyle w:val="ListParagraph"/>
        <w:numPr>
          <w:ilvl w:val="0"/>
          <w:numId w:val="12"/>
        </w:numPr>
      </w:pPr>
      <w:r>
        <w:t>P</w:t>
      </w:r>
      <w:r w:rsidR="00D160D1" w:rsidRPr="001B1FA6">
        <w:t xml:space="preserve">roblems that have been a long-term </w:t>
      </w:r>
      <w:r>
        <w:t xml:space="preserve">issue where progress has been </w:t>
      </w:r>
      <w:proofErr w:type="gramStart"/>
      <w:r>
        <w:t>limited</w:t>
      </w:r>
      <w:proofErr w:type="gramEnd"/>
    </w:p>
    <w:p w14:paraId="30FC8D1D" w14:textId="6B4F0EC3" w:rsidR="00D160D1" w:rsidRPr="001B1FA6" w:rsidRDefault="00843480" w:rsidP="00D72674">
      <w:pPr>
        <w:pStyle w:val="ListParagraph"/>
        <w:numPr>
          <w:ilvl w:val="0"/>
          <w:numId w:val="12"/>
        </w:numPr>
      </w:pPr>
      <w:r>
        <w:t xml:space="preserve">Lack of opportunity for an emerging technology or innovation to penetrate the Twin Cities </w:t>
      </w:r>
      <w:proofErr w:type="gramStart"/>
      <w:r>
        <w:t>market</w:t>
      </w:r>
      <w:proofErr w:type="gramEnd"/>
    </w:p>
    <w:p w14:paraId="63BE666D" w14:textId="52F634AB" w:rsidR="00D160D1" w:rsidRPr="001B1FA6" w:rsidRDefault="00D160D1" w:rsidP="00D72674">
      <w:pPr>
        <w:pStyle w:val="ListParagraph"/>
        <w:numPr>
          <w:ilvl w:val="0"/>
          <w:numId w:val="12"/>
        </w:numPr>
      </w:pPr>
      <w:r w:rsidRPr="001B1FA6">
        <w:t>Leveraging connected and automated (CAV) vehicle technology and infrastructure</w:t>
      </w:r>
    </w:p>
    <w:p w14:paraId="1A6C5C16" w14:textId="0CB49324" w:rsidR="00D160D1" w:rsidRPr="001B1FA6" w:rsidRDefault="00843480" w:rsidP="00D72674">
      <w:pPr>
        <w:pStyle w:val="ListParagraph"/>
        <w:numPr>
          <w:ilvl w:val="0"/>
          <w:numId w:val="12"/>
        </w:numPr>
      </w:pPr>
      <w:r>
        <w:t xml:space="preserve">Outdated function or effectiveness of </w:t>
      </w:r>
      <w:r w:rsidR="00D160D1" w:rsidRPr="001B1FA6">
        <w:t>existing infrastructure</w:t>
      </w:r>
    </w:p>
    <w:p w14:paraId="333BA718" w14:textId="4505A947" w:rsidR="00D160D1" w:rsidRDefault="00D160D1" w:rsidP="00D160D1">
      <w:pPr>
        <w:ind w:left="720"/>
      </w:pPr>
      <w:r w:rsidRPr="00AD3DB7">
        <w:rPr>
          <w:rStyle w:val="StrongBlue"/>
        </w:rPr>
        <w:lastRenderedPageBreak/>
        <w:t>RESPONSE</w:t>
      </w:r>
      <w:r>
        <w:t xml:space="preserve">: (Limit </w:t>
      </w:r>
      <w:r w:rsidR="00843480">
        <w:t>4</w:t>
      </w:r>
      <w:r>
        <w:t>,</w:t>
      </w:r>
      <w:r w:rsidR="00843480">
        <w:t>2</w:t>
      </w:r>
      <w:r>
        <w:t xml:space="preserve">00 characters; approximately </w:t>
      </w:r>
      <w:r w:rsidR="00843480">
        <w:t xml:space="preserve">600 </w:t>
      </w:r>
      <w:r>
        <w:t>words):</w:t>
      </w:r>
    </w:p>
    <w:p w14:paraId="128611B9" w14:textId="0CFC243D" w:rsidR="00D160D1" w:rsidRDefault="00D160D1" w:rsidP="00CC0EA6">
      <w:pPr>
        <w:pBdr>
          <w:top w:val="single" w:sz="4" w:space="1" w:color="95B3D7" w:themeColor="accent1" w:themeTint="99"/>
          <w:left w:val="single" w:sz="4" w:space="4" w:color="95B3D7" w:themeColor="accent1" w:themeTint="99"/>
          <w:bottom w:val="single" w:sz="4" w:space="13" w:color="95B3D7" w:themeColor="accent1" w:themeTint="99"/>
          <w:right w:val="single" w:sz="4" w:space="4" w:color="95B3D7" w:themeColor="accent1" w:themeTint="99"/>
        </w:pBdr>
      </w:pPr>
      <w:r w:rsidRPr="00AD3DB7">
        <w:rPr>
          <w:rStyle w:val="StrongBlue"/>
        </w:rPr>
        <w:t>SCORING GUIDANCE</w:t>
      </w:r>
      <w:r>
        <w:t xml:space="preserve"> </w:t>
      </w:r>
    </w:p>
    <w:p w14:paraId="3C629D0E" w14:textId="5A041ECA" w:rsidR="00D160D1" w:rsidRDefault="00D160D1" w:rsidP="00CC0EA6">
      <w:pPr>
        <w:pBdr>
          <w:top w:val="single" w:sz="4" w:space="1" w:color="95B3D7" w:themeColor="accent1" w:themeTint="99"/>
          <w:left w:val="single" w:sz="4" w:space="4" w:color="95B3D7" w:themeColor="accent1" w:themeTint="99"/>
          <w:bottom w:val="single" w:sz="4" w:space="13" w:color="95B3D7" w:themeColor="accent1" w:themeTint="99"/>
          <w:right w:val="single" w:sz="4" w:space="4" w:color="95B3D7" w:themeColor="accent1" w:themeTint="99"/>
        </w:pBdr>
        <w:rPr>
          <w:rFonts w:cs="Arial"/>
        </w:rPr>
      </w:pPr>
      <w:r w:rsidRPr="00FB6CAB">
        <w:rPr>
          <w:rFonts w:cs="Arial"/>
        </w:rPr>
        <w:t xml:space="preserve">The applicant will receive </w:t>
      </w:r>
      <w:r w:rsidR="00F52357">
        <w:rPr>
          <w:rFonts w:cs="Arial"/>
        </w:rPr>
        <w:t>a score</w:t>
      </w:r>
      <w:r w:rsidRPr="00FB6CAB">
        <w:rPr>
          <w:rFonts w:cs="Arial"/>
        </w:rPr>
        <w:t xml:space="preserve"> based on the quality of the response. </w:t>
      </w:r>
      <w:r>
        <w:rPr>
          <w:rFonts w:cs="Arial"/>
        </w:rPr>
        <w:t>Applica</w:t>
      </w:r>
      <w:r w:rsidR="00F16C92">
        <w:rPr>
          <w:rFonts w:cs="Arial"/>
        </w:rPr>
        <w:t>nt</w:t>
      </w:r>
      <w:r w:rsidRPr="00FB6CAB">
        <w:rPr>
          <w:rFonts w:cs="Arial"/>
        </w:rPr>
        <w:t>s that effectively</w:t>
      </w:r>
      <w:r>
        <w:rPr>
          <w:rFonts w:cs="Arial"/>
        </w:rPr>
        <w:t xml:space="preserve"> describe </w:t>
      </w:r>
      <w:r w:rsidR="00F16C92">
        <w:rPr>
          <w:rFonts w:cs="Arial"/>
        </w:rPr>
        <w:t>how</w:t>
      </w:r>
      <w:r w:rsidRPr="00FC1FE0">
        <w:rPr>
          <w:rFonts w:cs="Arial"/>
        </w:rPr>
        <w:t xml:space="preserve"> the</w:t>
      </w:r>
      <w:r w:rsidR="00F16C92">
        <w:rPr>
          <w:rFonts w:cs="Arial"/>
        </w:rPr>
        <w:t>ir</w:t>
      </w:r>
      <w:r w:rsidRPr="00FC1FE0">
        <w:rPr>
          <w:rFonts w:cs="Arial"/>
        </w:rPr>
        <w:t xml:space="preserve"> project</w:t>
      </w:r>
      <w:r w:rsidRPr="007A2EA8">
        <w:rPr>
          <w:rFonts w:cs="Arial"/>
        </w:rPr>
        <w:t xml:space="preserve"> </w:t>
      </w:r>
      <w:r w:rsidR="00F16C92">
        <w:rPr>
          <w:rFonts w:cs="Arial"/>
        </w:rPr>
        <w:t>will</w:t>
      </w:r>
      <w:r w:rsidRPr="00FC1FE0">
        <w:rPr>
          <w:rFonts w:cs="Arial"/>
        </w:rPr>
        <w:t xml:space="preserve"> </w:t>
      </w:r>
      <w:r w:rsidR="00501EF3">
        <w:rPr>
          <w:rFonts w:cs="Arial"/>
        </w:rPr>
        <w:t>address</w:t>
      </w:r>
      <w:r w:rsidR="00501EF3" w:rsidRPr="007A2EA8">
        <w:rPr>
          <w:rFonts w:cs="Arial"/>
        </w:rPr>
        <w:t xml:space="preserve"> </w:t>
      </w:r>
      <w:r w:rsidRPr="007A2EA8">
        <w:rPr>
          <w:rFonts w:cs="Arial"/>
        </w:rPr>
        <w:t>existing and/or emerging challenge(s)</w:t>
      </w:r>
      <w:r>
        <w:rPr>
          <w:rFonts w:cs="Arial"/>
        </w:rPr>
        <w:t xml:space="preserve"> will receive high scores.</w:t>
      </w:r>
      <w:r w:rsidR="00843480">
        <w:rPr>
          <w:rFonts w:cs="Arial"/>
        </w:rPr>
        <w:t xml:space="preserve"> Scorers will consider the level of innovation proposed, the clarity of the link between the innovation and the challenge(s) identified by the applicant, and the risk assessment of the innovation. </w:t>
      </w:r>
    </w:p>
    <w:p w14:paraId="3A479A24" w14:textId="45571C1E" w:rsidR="00843480" w:rsidRPr="00FB6CAB" w:rsidRDefault="00843480" w:rsidP="00CC0EA6">
      <w:pPr>
        <w:pBdr>
          <w:top w:val="single" w:sz="4" w:space="1" w:color="95B3D7" w:themeColor="accent1" w:themeTint="99"/>
          <w:left w:val="single" w:sz="4" w:space="4" w:color="95B3D7" w:themeColor="accent1" w:themeTint="99"/>
          <w:bottom w:val="single" w:sz="4" w:space="13" w:color="95B3D7" w:themeColor="accent1" w:themeTint="99"/>
          <w:right w:val="single" w:sz="4" w:space="4" w:color="95B3D7" w:themeColor="accent1" w:themeTint="99"/>
        </w:pBdr>
        <w:rPr>
          <w:rFonts w:cs="Arial"/>
        </w:rPr>
      </w:pPr>
      <w:r>
        <w:rPr>
          <w:rFonts w:cs="Arial"/>
        </w:rPr>
        <w:t>The applicants will receive higher scores if elements of their response are quantitative</w:t>
      </w:r>
      <w:r w:rsidR="00F52357">
        <w:rPr>
          <w:rFonts w:cs="Arial"/>
        </w:rPr>
        <w:t xml:space="preserve"> using proven methodologies. Applicants should provide appropriate justification of their quantitative methodologies.</w:t>
      </w:r>
    </w:p>
    <w:p w14:paraId="2E2FFA6E" w14:textId="77777777" w:rsidR="00D160D1" w:rsidRDefault="00D160D1" w:rsidP="00D160D1">
      <w:pPr>
        <w:spacing w:after="0"/>
        <w:rPr>
          <w:rFonts w:eastAsia="MS PGothic" w:cs="Arial"/>
          <w:i/>
          <w:iCs/>
          <w:color w:val="005DAA"/>
          <w:kern w:val="32"/>
          <w:sz w:val="28"/>
          <w:szCs w:val="28"/>
        </w:rPr>
      </w:pPr>
      <w:r>
        <w:rPr>
          <w:rFonts w:eastAsia="MS PGothic" w:cs="Arial"/>
          <w:b/>
          <w:i/>
          <w:iCs/>
          <w:smallCaps/>
          <w:color w:val="005DAA"/>
          <w:kern w:val="32"/>
        </w:rPr>
        <w:br w:type="page"/>
      </w:r>
    </w:p>
    <w:p w14:paraId="01A7075C" w14:textId="7E3C75B6" w:rsidR="00D160D1" w:rsidRPr="007C0EAB" w:rsidRDefault="00D160D1" w:rsidP="008A1E81">
      <w:pPr>
        <w:pStyle w:val="Heading2"/>
        <w:numPr>
          <w:ilvl w:val="0"/>
          <w:numId w:val="19"/>
        </w:numPr>
        <w:rPr>
          <w:b/>
          <w:i w:val="0"/>
          <w:iCs w:val="0"/>
          <w:smallCaps/>
        </w:rPr>
      </w:pPr>
      <w:r>
        <w:lastRenderedPageBreak/>
        <w:t>Environmental Impact</w:t>
      </w:r>
      <w:r w:rsidRPr="007C0EAB">
        <w:t xml:space="preserve"> (</w:t>
      </w:r>
      <w:r w:rsidR="00CB7068">
        <w:t>2</w:t>
      </w:r>
      <w:r w:rsidR="00862C59">
        <w:t>1</w:t>
      </w:r>
      <w:r w:rsidR="00F52357">
        <w:t>% of Total</w:t>
      </w:r>
      <w:r w:rsidRPr="007C0EAB">
        <w:t>)</w:t>
      </w:r>
    </w:p>
    <w:p w14:paraId="7FD20D24" w14:textId="09738EED" w:rsidR="00D160D1" w:rsidRPr="00C4549B" w:rsidRDefault="00D160D1" w:rsidP="00BD6B85">
      <w:pPr>
        <w:rPr>
          <w:rFonts w:cs="Arial"/>
        </w:rPr>
      </w:pPr>
      <w:r w:rsidRPr="00C4549B">
        <w:rPr>
          <w:rFonts w:cs="Arial"/>
        </w:rPr>
        <w:t>This criterion estimat</w:t>
      </w:r>
      <w:r>
        <w:rPr>
          <w:rFonts w:cs="Arial"/>
        </w:rPr>
        <w:t>es</w:t>
      </w:r>
      <w:r w:rsidRPr="00C4549B">
        <w:rPr>
          <w:rFonts w:cs="Arial"/>
        </w:rPr>
        <w:t xml:space="preserve"> the reduction of adverse </w:t>
      </w:r>
      <w:r w:rsidR="00F52357">
        <w:rPr>
          <w:rFonts w:cs="Arial"/>
        </w:rPr>
        <w:t xml:space="preserve">environmental </w:t>
      </w:r>
      <w:r w:rsidRPr="00C4549B">
        <w:rPr>
          <w:rFonts w:cs="Arial"/>
        </w:rPr>
        <w:t xml:space="preserve">impacts of transportation. </w:t>
      </w:r>
    </w:p>
    <w:p w14:paraId="384F0B2D" w14:textId="0EBDE130" w:rsidR="00D160D1" w:rsidRDefault="00D160D1" w:rsidP="00D72674">
      <w:pPr>
        <w:pStyle w:val="ListParagraph"/>
        <w:numPr>
          <w:ilvl w:val="0"/>
          <w:numId w:val="10"/>
        </w:numPr>
      </w:pPr>
      <w:r w:rsidRPr="00AD3DB7">
        <w:rPr>
          <w:rStyle w:val="StrongBlue"/>
        </w:rPr>
        <w:t>MEASURE</w:t>
      </w:r>
      <w:r>
        <w:t xml:space="preserve">: </w:t>
      </w:r>
      <w:r w:rsidRPr="00F52357">
        <w:t>Describe how the project will improve</w:t>
      </w:r>
      <w:r w:rsidR="00F52357">
        <w:t xml:space="preserve"> regional </w:t>
      </w:r>
      <w:r w:rsidRPr="00F52357">
        <w:t>air quality.</w:t>
      </w:r>
    </w:p>
    <w:p w14:paraId="4B6C8E58" w14:textId="77777777" w:rsidR="00D160D1" w:rsidRPr="00C4549B" w:rsidRDefault="00D160D1" w:rsidP="00D160D1">
      <w:pPr>
        <w:ind w:left="720"/>
        <w:rPr>
          <w:rFonts w:cs="Arial"/>
        </w:rPr>
      </w:pPr>
      <w:r w:rsidRPr="00FC1FE0">
        <w:rPr>
          <w:rFonts w:cs="Arial"/>
        </w:rPr>
        <w:t xml:space="preserve">Applicants must describe their methodology for determining the project impact.  Also, provide a description of the people/groups that will receive either direct or indirect benefits from the project. </w:t>
      </w:r>
      <w:r>
        <w:rPr>
          <w:rFonts w:cs="Arial"/>
        </w:rPr>
        <w:t>Examples of b</w:t>
      </w:r>
      <w:r w:rsidRPr="00FC1FE0">
        <w:rPr>
          <w:rFonts w:cs="Arial"/>
        </w:rPr>
        <w:t>enefits include:</w:t>
      </w:r>
    </w:p>
    <w:p w14:paraId="1E9DAD5F" w14:textId="317B11B8" w:rsidR="00D160D1" w:rsidRPr="001C6824" w:rsidRDefault="00D160D1" w:rsidP="00D72674">
      <w:pPr>
        <w:pStyle w:val="ListParagraph"/>
        <w:numPr>
          <w:ilvl w:val="0"/>
          <w:numId w:val="13"/>
        </w:numPr>
      </w:pPr>
      <w:r w:rsidRPr="001C6824">
        <w:t>Reduc</w:t>
      </w:r>
      <w:r w:rsidR="00F52357">
        <w:t>tion of</w:t>
      </w:r>
      <w:r w:rsidRPr="001C6824">
        <w:t xml:space="preserve"> single-occupant vehicle (SOV) trips</w:t>
      </w:r>
    </w:p>
    <w:p w14:paraId="2210E277" w14:textId="177F285F" w:rsidR="00D160D1" w:rsidRPr="001C6824" w:rsidRDefault="00D160D1" w:rsidP="00D72674">
      <w:pPr>
        <w:pStyle w:val="ListParagraph"/>
        <w:numPr>
          <w:ilvl w:val="0"/>
          <w:numId w:val="13"/>
        </w:numPr>
      </w:pPr>
      <w:r w:rsidRPr="001C6824">
        <w:t xml:space="preserve">Access to </w:t>
      </w:r>
      <w:r w:rsidR="00F52357">
        <w:t xml:space="preserve">electric vehicle </w:t>
      </w:r>
      <w:r w:rsidRPr="001C6824">
        <w:t xml:space="preserve">charging </w:t>
      </w:r>
      <w:proofErr w:type="gramStart"/>
      <w:r w:rsidRPr="001C6824">
        <w:t>stations</w:t>
      </w:r>
      <w:proofErr w:type="gramEnd"/>
    </w:p>
    <w:p w14:paraId="7CCCB79C" w14:textId="5FA687A8" w:rsidR="00D160D1" w:rsidRDefault="00D160D1" w:rsidP="00D72674">
      <w:pPr>
        <w:pStyle w:val="ListParagraph"/>
        <w:numPr>
          <w:ilvl w:val="0"/>
          <w:numId w:val="13"/>
        </w:numPr>
      </w:pPr>
      <w:r w:rsidRPr="001C6824">
        <w:t>Reduc</w:t>
      </w:r>
      <w:r w:rsidR="00F52357">
        <w:t>tion of</w:t>
      </w:r>
      <w:r w:rsidRPr="001C6824">
        <w:t xml:space="preserve"> peak</w:t>
      </w:r>
      <w:r w:rsidR="00F52357">
        <w:t>-</w:t>
      </w:r>
      <w:r w:rsidRPr="001C6824">
        <w:t xml:space="preserve">hour </w:t>
      </w:r>
      <w:r w:rsidR="00F52357">
        <w:t xml:space="preserve">auto </w:t>
      </w:r>
      <w:r w:rsidRPr="001C6824">
        <w:t>trips</w:t>
      </w:r>
    </w:p>
    <w:p w14:paraId="12AF32FE" w14:textId="64D2671A" w:rsidR="00F52357" w:rsidRDefault="00F52357" w:rsidP="00D72674">
      <w:pPr>
        <w:pStyle w:val="ListParagraph"/>
        <w:numPr>
          <w:ilvl w:val="0"/>
          <w:numId w:val="13"/>
        </w:numPr>
      </w:pPr>
      <w:r>
        <w:t xml:space="preserve">Increase in non-motorized </w:t>
      </w:r>
      <w:proofErr w:type="gramStart"/>
      <w:r>
        <w:t>trips</w:t>
      </w:r>
      <w:proofErr w:type="gramEnd"/>
    </w:p>
    <w:p w14:paraId="76CA4B66" w14:textId="528585F0" w:rsidR="00F52357" w:rsidRPr="001C6824" w:rsidRDefault="00F52357" w:rsidP="00D72674">
      <w:pPr>
        <w:pStyle w:val="ListParagraph"/>
        <w:numPr>
          <w:ilvl w:val="0"/>
          <w:numId w:val="13"/>
        </w:numPr>
      </w:pPr>
      <w:r>
        <w:t xml:space="preserve">Increase in multiple-occupant vehicle </w:t>
      </w:r>
      <w:proofErr w:type="gramStart"/>
      <w:r>
        <w:t>trips</w:t>
      </w:r>
      <w:proofErr w:type="gramEnd"/>
      <w:r>
        <w:t xml:space="preserve"> </w:t>
      </w:r>
    </w:p>
    <w:p w14:paraId="54ACC758" w14:textId="77777777" w:rsidR="00D160D1" w:rsidRDefault="00D160D1" w:rsidP="00D160D1">
      <w:pPr>
        <w:ind w:left="720"/>
      </w:pPr>
      <w:r w:rsidRPr="00AD3DB7">
        <w:rPr>
          <w:rStyle w:val="StrongBlue"/>
        </w:rPr>
        <w:t>RESPONSE</w:t>
      </w:r>
      <w:r>
        <w:t>: (Limit 2,800 characters; approximately 400 words):</w:t>
      </w:r>
    </w:p>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070"/>
      </w:tblGrid>
      <w:tr w:rsidR="00D160D1" w14:paraId="2510BDAC" w14:textId="77777777" w:rsidTr="0000027B">
        <w:tc>
          <w:tcPr>
            <w:tcW w:w="10214" w:type="dxa"/>
          </w:tcPr>
          <w:p w14:paraId="03685590" w14:textId="58355F46" w:rsidR="00D160D1" w:rsidRDefault="00D160D1" w:rsidP="0000027B">
            <w:r w:rsidRPr="00AD3DB7">
              <w:rPr>
                <w:rStyle w:val="StrongBlue"/>
              </w:rPr>
              <w:t>SCORING GUIDANCE</w:t>
            </w:r>
          </w:p>
          <w:p w14:paraId="661B72C8" w14:textId="4DD90C47" w:rsidR="00F52357" w:rsidRDefault="00D160D1" w:rsidP="00F52357">
            <w:pPr>
              <w:rPr>
                <w:rFonts w:cs="Arial"/>
              </w:rPr>
            </w:pPr>
            <w:r w:rsidRPr="00FB6CAB">
              <w:rPr>
                <w:rFonts w:cs="Arial"/>
              </w:rPr>
              <w:t xml:space="preserve">The applicant will receive </w:t>
            </w:r>
            <w:r w:rsidR="00F52357">
              <w:rPr>
                <w:rFonts w:cs="Arial"/>
              </w:rPr>
              <w:t>a score</w:t>
            </w:r>
            <w:r w:rsidRPr="00FB6CAB">
              <w:rPr>
                <w:rFonts w:cs="Arial"/>
              </w:rPr>
              <w:t xml:space="preserve"> based on the quality of the response. </w:t>
            </w:r>
            <w:r w:rsidR="00060716">
              <w:rPr>
                <w:rFonts w:cs="Arial"/>
              </w:rPr>
              <w:t>Applica</w:t>
            </w:r>
            <w:r w:rsidR="00717856">
              <w:rPr>
                <w:rFonts w:cs="Arial"/>
              </w:rPr>
              <w:t>nt</w:t>
            </w:r>
            <w:r w:rsidR="00060716">
              <w:rPr>
                <w:rFonts w:cs="Arial"/>
              </w:rPr>
              <w:t>s</w:t>
            </w:r>
            <w:r w:rsidRPr="00FB6CAB">
              <w:rPr>
                <w:rFonts w:cs="Arial"/>
              </w:rPr>
              <w:t xml:space="preserve"> that most effectively describes how </w:t>
            </w:r>
            <w:r w:rsidR="00F16C92">
              <w:rPr>
                <w:rFonts w:cs="Arial"/>
              </w:rPr>
              <w:t>their</w:t>
            </w:r>
            <w:r w:rsidR="00060716">
              <w:rPr>
                <w:rFonts w:cs="Arial"/>
              </w:rPr>
              <w:t xml:space="preserve"> project</w:t>
            </w:r>
            <w:r w:rsidRPr="00FB6CAB">
              <w:rPr>
                <w:rFonts w:cs="Arial"/>
              </w:rPr>
              <w:t xml:space="preserve"> will improve air quality, along with</w:t>
            </w:r>
            <w:r>
              <w:rPr>
                <w:rFonts w:cs="Arial"/>
              </w:rPr>
              <w:t xml:space="preserve"> provision of</w:t>
            </w:r>
            <w:r w:rsidRPr="00FB6CAB">
              <w:rPr>
                <w:rFonts w:cs="Arial"/>
              </w:rPr>
              <w:t xml:space="preserve"> the most effective benefits, will receive </w:t>
            </w:r>
            <w:r w:rsidR="00060716">
              <w:rPr>
                <w:rFonts w:cs="Arial"/>
              </w:rPr>
              <w:t>high scores</w:t>
            </w:r>
            <w:r w:rsidRPr="00FB6CAB">
              <w:rPr>
                <w:rFonts w:cs="Arial"/>
              </w:rPr>
              <w:t xml:space="preserve">. </w:t>
            </w:r>
          </w:p>
          <w:p w14:paraId="73171C60" w14:textId="77777777" w:rsidR="00D160D1" w:rsidRDefault="00D160D1" w:rsidP="00F52357">
            <w:pPr>
              <w:rPr>
                <w:rFonts w:cs="Arial"/>
              </w:rPr>
            </w:pPr>
            <w:r w:rsidRPr="00FB6CAB">
              <w:rPr>
                <w:rFonts w:cs="Arial"/>
              </w:rPr>
              <w:t xml:space="preserve">Applicants that provide an unclear or unreasonable methodology </w:t>
            </w:r>
            <w:r w:rsidR="00F52357">
              <w:rPr>
                <w:rFonts w:cs="Arial"/>
              </w:rPr>
              <w:t>will receive a score of zero</w:t>
            </w:r>
            <w:r w:rsidRPr="00FB6CAB">
              <w:rPr>
                <w:rFonts w:cs="Arial"/>
              </w:rPr>
              <w:t>.</w:t>
            </w:r>
          </w:p>
          <w:p w14:paraId="298D194F" w14:textId="6B241A31" w:rsidR="00CC0EA6" w:rsidRPr="00CC0EA6" w:rsidRDefault="00CC0EA6" w:rsidP="00F52357">
            <w:r w:rsidRPr="00CC0EA6">
              <w:t>The applicants will receive higher scores if elements of their response are quantitative using proven methodologies. Applicants should provide appropriate justification of their quantitative methodologies.</w:t>
            </w:r>
          </w:p>
        </w:tc>
      </w:tr>
    </w:tbl>
    <w:p w14:paraId="2AEB19B5" w14:textId="77777777" w:rsidR="00D160D1" w:rsidRDefault="00D160D1" w:rsidP="00D72674">
      <w:pPr>
        <w:pStyle w:val="ListParagraph"/>
        <w:numPr>
          <w:ilvl w:val="0"/>
          <w:numId w:val="10"/>
        </w:numPr>
        <w:spacing w:before="240"/>
      </w:pPr>
      <w:r w:rsidRPr="00AD3DB7">
        <w:rPr>
          <w:rStyle w:val="StrongBlue"/>
        </w:rPr>
        <w:t>MEASURE</w:t>
      </w:r>
      <w:r>
        <w:t xml:space="preserve">: </w:t>
      </w:r>
      <w:r w:rsidRPr="00F52357">
        <w:t>Describe how the project will contribute to climate change improvement. Explain how the project will reduce greenhouse gas emissions.</w:t>
      </w:r>
    </w:p>
    <w:p w14:paraId="18460202" w14:textId="77777777" w:rsidR="00D160D1" w:rsidRDefault="00D160D1" w:rsidP="00D160D1">
      <w:pPr>
        <w:ind w:left="720"/>
      </w:pPr>
      <w:r w:rsidRPr="00AD3DB7">
        <w:rPr>
          <w:rStyle w:val="StrongBlue"/>
        </w:rPr>
        <w:t>RESPONSE</w:t>
      </w:r>
      <w:r>
        <w:t>: (Limit 2,800 characters; approximately 400 words):</w:t>
      </w:r>
    </w:p>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070"/>
      </w:tblGrid>
      <w:tr w:rsidR="00D160D1" w14:paraId="26D80ACD" w14:textId="77777777" w:rsidTr="0000027B">
        <w:tc>
          <w:tcPr>
            <w:tcW w:w="10214" w:type="dxa"/>
          </w:tcPr>
          <w:p w14:paraId="50C7C49E" w14:textId="1FB57831" w:rsidR="00D160D1" w:rsidRDefault="00D160D1" w:rsidP="0000027B">
            <w:r w:rsidRPr="00AD3DB7">
              <w:rPr>
                <w:rStyle w:val="StrongBlue"/>
              </w:rPr>
              <w:t>SCORING GUIDANCE</w:t>
            </w:r>
            <w:r>
              <w:t xml:space="preserve"> </w:t>
            </w:r>
          </w:p>
          <w:p w14:paraId="1ACEBC97" w14:textId="26769CF1" w:rsidR="00D160D1" w:rsidRPr="00FB6CAB" w:rsidRDefault="00D160D1" w:rsidP="0000027B">
            <w:pPr>
              <w:rPr>
                <w:rFonts w:cs="Arial"/>
              </w:rPr>
            </w:pPr>
            <w:r w:rsidRPr="00FB6CAB">
              <w:rPr>
                <w:rFonts w:cs="Arial"/>
              </w:rPr>
              <w:t xml:space="preserve">The applicant will receive </w:t>
            </w:r>
            <w:r w:rsidR="00CC0EA6">
              <w:rPr>
                <w:rFonts w:cs="Arial"/>
              </w:rPr>
              <w:t>a score</w:t>
            </w:r>
            <w:r w:rsidRPr="00FB6CAB">
              <w:rPr>
                <w:rFonts w:cs="Arial"/>
              </w:rPr>
              <w:t xml:space="preserve"> based on the quality of the response. </w:t>
            </w:r>
            <w:r w:rsidR="00060716">
              <w:rPr>
                <w:rFonts w:cs="Arial"/>
              </w:rPr>
              <w:t>Applica</w:t>
            </w:r>
            <w:r w:rsidR="00717856">
              <w:rPr>
                <w:rFonts w:cs="Arial"/>
              </w:rPr>
              <w:t>nt</w:t>
            </w:r>
            <w:r w:rsidR="00060716">
              <w:rPr>
                <w:rFonts w:cs="Arial"/>
              </w:rPr>
              <w:t>s</w:t>
            </w:r>
            <w:r w:rsidRPr="00FB6CAB">
              <w:rPr>
                <w:rFonts w:cs="Arial"/>
              </w:rPr>
              <w:t xml:space="preserve"> that most effectively describe how </w:t>
            </w:r>
            <w:r w:rsidR="00F16C92">
              <w:rPr>
                <w:rFonts w:cs="Arial"/>
              </w:rPr>
              <w:t>their</w:t>
            </w:r>
            <w:r w:rsidR="00060716">
              <w:rPr>
                <w:rFonts w:cs="Arial"/>
              </w:rPr>
              <w:t xml:space="preserve"> project </w:t>
            </w:r>
            <w:r w:rsidRPr="00FB6CAB">
              <w:rPr>
                <w:rFonts w:cs="Arial"/>
              </w:rPr>
              <w:t>will contribute to climate change improvement, along with</w:t>
            </w:r>
            <w:r>
              <w:rPr>
                <w:rFonts w:cs="Arial"/>
              </w:rPr>
              <w:t xml:space="preserve"> provision of</w:t>
            </w:r>
            <w:r w:rsidRPr="00FB6CAB">
              <w:rPr>
                <w:rFonts w:cs="Arial"/>
              </w:rPr>
              <w:t xml:space="preserve"> the most effective benefits, will receive </w:t>
            </w:r>
            <w:r w:rsidR="00060716">
              <w:rPr>
                <w:rFonts w:cs="Arial"/>
              </w:rPr>
              <w:t>high scores</w:t>
            </w:r>
            <w:r w:rsidRPr="00FB6CAB">
              <w:rPr>
                <w:rFonts w:cs="Arial"/>
              </w:rPr>
              <w:t xml:space="preserve">. </w:t>
            </w:r>
          </w:p>
          <w:p w14:paraId="1D8D45FF" w14:textId="77777777" w:rsidR="00D160D1" w:rsidRDefault="00D160D1" w:rsidP="0000027B">
            <w:pPr>
              <w:rPr>
                <w:rFonts w:cs="Arial"/>
              </w:rPr>
            </w:pPr>
            <w:r w:rsidRPr="00FB6CAB">
              <w:rPr>
                <w:rFonts w:cs="Arial"/>
              </w:rPr>
              <w:t xml:space="preserve">Applicants that provide an unclear or unreasonable methodology will receive </w:t>
            </w:r>
            <w:r w:rsidR="00ED788A">
              <w:rPr>
                <w:rFonts w:cs="Arial"/>
              </w:rPr>
              <w:t>a score of zero</w:t>
            </w:r>
            <w:r w:rsidRPr="00FB6CAB">
              <w:rPr>
                <w:rFonts w:cs="Arial"/>
              </w:rPr>
              <w:t>.</w:t>
            </w:r>
          </w:p>
          <w:p w14:paraId="0825A282" w14:textId="4FC2FC50" w:rsidR="00CC0EA6" w:rsidRPr="001C6824" w:rsidRDefault="00CC0EA6" w:rsidP="0000027B">
            <w:r w:rsidRPr="00CC0EA6">
              <w:t>The applicants will receive higher scores if elements of their response are quantitative using proven methodologies. Applicants should provide appropriate justification of their quantitative methodologies.</w:t>
            </w:r>
          </w:p>
        </w:tc>
      </w:tr>
    </w:tbl>
    <w:p w14:paraId="65DFDB23" w14:textId="71BDC222" w:rsidR="00D160D1" w:rsidRPr="001600E0" w:rsidRDefault="00D160D1" w:rsidP="00D72674">
      <w:pPr>
        <w:pStyle w:val="ListParagraph"/>
        <w:numPr>
          <w:ilvl w:val="0"/>
          <w:numId w:val="10"/>
        </w:numPr>
        <w:spacing w:before="240"/>
      </w:pPr>
      <w:r w:rsidRPr="00AD3DB7">
        <w:rPr>
          <w:rStyle w:val="StrongBlue"/>
        </w:rPr>
        <w:t>MEASURE</w:t>
      </w:r>
      <w:r>
        <w:t xml:space="preserve">: </w:t>
      </w:r>
      <w:r w:rsidRPr="001600E0">
        <w:t>Describe how the project will improve surface or ground water quality</w:t>
      </w:r>
      <w:r w:rsidR="00CC0EA6">
        <w:t xml:space="preserve"> and management</w:t>
      </w:r>
      <w:r w:rsidRPr="001600E0">
        <w:t xml:space="preserve">. </w:t>
      </w:r>
      <w:r>
        <w:t>Examples of i</w:t>
      </w:r>
      <w:r w:rsidRPr="00A70D88">
        <w:t>mprovements include:</w:t>
      </w:r>
    </w:p>
    <w:p w14:paraId="57E6CCCB" w14:textId="3D902C92" w:rsidR="00D160D1" w:rsidRPr="001C6824" w:rsidRDefault="00D160D1" w:rsidP="00D72674">
      <w:pPr>
        <w:pStyle w:val="ListParagraph"/>
        <w:numPr>
          <w:ilvl w:val="0"/>
          <w:numId w:val="14"/>
        </w:numPr>
      </w:pPr>
      <w:r>
        <w:lastRenderedPageBreak/>
        <w:t>Reduction of stormwater runoff</w:t>
      </w:r>
      <w:r w:rsidR="00CC0EA6">
        <w:t xml:space="preserve"> and improvements to</w:t>
      </w:r>
      <w:r>
        <w:t xml:space="preserve"> on</w:t>
      </w:r>
      <w:r w:rsidR="00CC0EA6">
        <w:t>-</w:t>
      </w:r>
      <w:r>
        <w:t>site stormwater management</w:t>
      </w:r>
    </w:p>
    <w:p w14:paraId="4C4B63FB" w14:textId="356DF527" w:rsidR="00D160D1" w:rsidRPr="00CE021A" w:rsidRDefault="00CC0EA6" w:rsidP="00D72674">
      <w:pPr>
        <w:pStyle w:val="ListParagraph"/>
        <w:numPr>
          <w:ilvl w:val="0"/>
          <w:numId w:val="14"/>
        </w:numPr>
      </w:pPr>
      <w:r>
        <w:t>Improvements to the r</w:t>
      </w:r>
      <w:r w:rsidR="00D160D1">
        <w:t>esiliency of infrastructure</w:t>
      </w:r>
      <w:r>
        <w:t xml:space="preserve"> in response to stormwater events</w:t>
      </w:r>
    </w:p>
    <w:p w14:paraId="03478508" w14:textId="77777777" w:rsidR="00D160D1" w:rsidRDefault="00D160D1" w:rsidP="00D160D1">
      <w:pPr>
        <w:ind w:left="720"/>
      </w:pPr>
      <w:r w:rsidRPr="00AD3DB7">
        <w:rPr>
          <w:rStyle w:val="StrongBlue"/>
        </w:rPr>
        <w:t>RESPONSE</w:t>
      </w:r>
      <w:r>
        <w:t xml:space="preserve">: </w:t>
      </w:r>
      <w:r w:rsidRPr="001600E0">
        <w:t>(Limit 2,800 characters; approximately 400 words):</w:t>
      </w:r>
    </w:p>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070"/>
      </w:tblGrid>
      <w:tr w:rsidR="00D160D1" w14:paraId="54FE4A2D" w14:textId="77777777" w:rsidTr="0000027B">
        <w:tc>
          <w:tcPr>
            <w:tcW w:w="10214" w:type="dxa"/>
          </w:tcPr>
          <w:p w14:paraId="69C72625" w14:textId="5662A0F3" w:rsidR="00D160D1" w:rsidRPr="00FC1FE0" w:rsidRDefault="00D160D1" w:rsidP="0000027B">
            <w:pPr>
              <w:rPr>
                <w:rFonts w:cs="Arial"/>
              </w:rPr>
            </w:pPr>
            <w:r w:rsidRPr="00AD3DB7">
              <w:rPr>
                <w:rStyle w:val="StrongBlue"/>
              </w:rPr>
              <w:t>SCORING GUIDANCE</w:t>
            </w:r>
          </w:p>
          <w:p w14:paraId="180F5A06" w14:textId="3F105AFC" w:rsidR="00D160D1" w:rsidRPr="00FC1FE0" w:rsidRDefault="00D160D1" w:rsidP="0000027B">
            <w:pPr>
              <w:rPr>
                <w:rFonts w:cs="Arial"/>
              </w:rPr>
            </w:pPr>
            <w:r w:rsidRPr="00FC1FE0">
              <w:rPr>
                <w:rFonts w:cs="Arial"/>
              </w:rPr>
              <w:t xml:space="preserve">The applicant will receive </w:t>
            </w:r>
            <w:r w:rsidR="00CC0EA6">
              <w:rPr>
                <w:rFonts w:cs="Arial"/>
              </w:rPr>
              <w:t>a score</w:t>
            </w:r>
            <w:r w:rsidRPr="00FC1FE0">
              <w:rPr>
                <w:rFonts w:cs="Arial"/>
              </w:rPr>
              <w:t xml:space="preserve"> based on the quality of the response. </w:t>
            </w:r>
            <w:r w:rsidR="00060716">
              <w:rPr>
                <w:rFonts w:cs="Arial"/>
              </w:rPr>
              <w:t>Applica</w:t>
            </w:r>
            <w:r w:rsidR="00717856">
              <w:rPr>
                <w:rFonts w:cs="Arial"/>
              </w:rPr>
              <w:t>nt</w:t>
            </w:r>
            <w:r w:rsidR="00060716">
              <w:rPr>
                <w:rFonts w:cs="Arial"/>
              </w:rPr>
              <w:t>s</w:t>
            </w:r>
            <w:r w:rsidRPr="00FC1FE0">
              <w:rPr>
                <w:rFonts w:cs="Arial"/>
              </w:rPr>
              <w:t xml:space="preserve"> that most effectively describe how </w:t>
            </w:r>
            <w:r w:rsidR="00F16C92">
              <w:rPr>
                <w:rFonts w:cs="Arial"/>
              </w:rPr>
              <w:t>their</w:t>
            </w:r>
            <w:r w:rsidR="00060716">
              <w:rPr>
                <w:rFonts w:cs="Arial"/>
              </w:rPr>
              <w:t xml:space="preserve"> project</w:t>
            </w:r>
            <w:r w:rsidRPr="00FC1FE0">
              <w:rPr>
                <w:rFonts w:cs="Arial"/>
              </w:rPr>
              <w:t xml:space="preserve"> will contribute to improve</w:t>
            </w:r>
            <w:r>
              <w:rPr>
                <w:rFonts w:cs="Arial"/>
              </w:rPr>
              <w:t>d</w:t>
            </w:r>
            <w:r w:rsidRPr="00FC1FE0">
              <w:rPr>
                <w:rFonts w:cs="Arial"/>
              </w:rPr>
              <w:t xml:space="preserve"> surface or ground water quality</w:t>
            </w:r>
            <w:r w:rsidR="00CC0EA6">
              <w:rPr>
                <w:rFonts w:cs="Arial"/>
              </w:rPr>
              <w:t xml:space="preserve"> and management</w:t>
            </w:r>
            <w:r w:rsidRPr="00FC1FE0">
              <w:rPr>
                <w:rFonts w:cs="Arial"/>
              </w:rPr>
              <w:t>, along with</w:t>
            </w:r>
            <w:r>
              <w:rPr>
                <w:rFonts w:cs="Arial"/>
              </w:rPr>
              <w:t xml:space="preserve"> provision of</w:t>
            </w:r>
            <w:r w:rsidRPr="00FC1FE0">
              <w:rPr>
                <w:rFonts w:cs="Arial"/>
              </w:rPr>
              <w:t xml:space="preserve"> the most effective benefits, will receive </w:t>
            </w:r>
            <w:r w:rsidR="00060716">
              <w:rPr>
                <w:rFonts w:cs="Arial"/>
              </w:rPr>
              <w:t>high scores</w:t>
            </w:r>
            <w:r w:rsidRPr="00FC1FE0">
              <w:rPr>
                <w:rFonts w:cs="Arial"/>
              </w:rPr>
              <w:t xml:space="preserve">. </w:t>
            </w:r>
          </w:p>
          <w:p w14:paraId="3959BDE5" w14:textId="77777777" w:rsidR="00D160D1" w:rsidRDefault="00D160D1" w:rsidP="0000027B">
            <w:pPr>
              <w:rPr>
                <w:rFonts w:cs="Arial"/>
              </w:rPr>
            </w:pPr>
            <w:r w:rsidRPr="00FC1FE0">
              <w:rPr>
                <w:rFonts w:cs="Arial"/>
              </w:rPr>
              <w:t xml:space="preserve">Applicants that provide an unclear or unreasonable methodology will receive </w:t>
            </w:r>
            <w:r w:rsidR="00CC0EA6">
              <w:rPr>
                <w:rFonts w:cs="Arial"/>
              </w:rPr>
              <w:t>a score of zero</w:t>
            </w:r>
            <w:r w:rsidRPr="00FC1FE0">
              <w:rPr>
                <w:rFonts w:cs="Arial"/>
              </w:rPr>
              <w:t>.</w:t>
            </w:r>
          </w:p>
          <w:p w14:paraId="1FFD56F9" w14:textId="42D6CE69" w:rsidR="00CC0EA6" w:rsidRPr="001C6824" w:rsidRDefault="00CC0EA6" w:rsidP="0000027B">
            <w:r w:rsidRPr="00CC0EA6">
              <w:t>The applicants will receive higher scores if elements of their response are quantitative using proven methodologies. Applicants should provide appropriate justification of their quantitative methodologies.</w:t>
            </w:r>
          </w:p>
        </w:tc>
      </w:tr>
    </w:tbl>
    <w:p w14:paraId="06B64481" w14:textId="77777777" w:rsidR="00D160D1" w:rsidRPr="00CE021A" w:rsidRDefault="00D160D1" w:rsidP="00D72674">
      <w:pPr>
        <w:pStyle w:val="ListParagraph"/>
        <w:numPr>
          <w:ilvl w:val="0"/>
          <w:numId w:val="10"/>
        </w:numPr>
        <w:spacing w:before="240"/>
      </w:pPr>
      <w:r w:rsidRPr="00AD3DB7">
        <w:rPr>
          <w:rStyle w:val="StrongBlue"/>
        </w:rPr>
        <w:t>MEASURE</w:t>
      </w:r>
      <w:r>
        <w:t xml:space="preserve">: </w:t>
      </w:r>
      <w:r w:rsidRPr="001600E0">
        <w:t xml:space="preserve">Describe how the project will make other environmental improvements. </w:t>
      </w:r>
      <w:r>
        <w:t>Examples of other environmental elements</w:t>
      </w:r>
      <w:r w:rsidRPr="00A70D88">
        <w:t xml:space="preserve"> include:</w:t>
      </w:r>
    </w:p>
    <w:p w14:paraId="196EB393" w14:textId="29050E13" w:rsidR="00D160D1" w:rsidRPr="001C6824" w:rsidRDefault="00CC0EA6" w:rsidP="00D72674">
      <w:pPr>
        <w:pStyle w:val="ListParagraph"/>
        <w:numPr>
          <w:ilvl w:val="0"/>
          <w:numId w:val="15"/>
        </w:numPr>
      </w:pPr>
      <w:r>
        <w:t>Protection of or enhancement to w</w:t>
      </w:r>
      <w:r w:rsidR="00D160D1">
        <w:t>ildlife</w:t>
      </w:r>
      <w:r>
        <w:t xml:space="preserve"> habitat or movement</w:t>
      </w:r>
    </w:p>
    <w:p w14:paraId="46EBD669" w14:textId="49FC4C8F" w:rsidR="00D160D1" w:rsidRDefault="00CC0EA6" w:rsidP="00D72674">
      <w:pPr>
        <w:pStyle w:val="ListParagraph"/>
        <w:numPr>
          <w:ilvl w:val="0"/>
          <w:numId w:val="15"/>
        </w:numPr>
      </w:pPr>
      <w:r>
        <w:t>Protection of or enhancement to n</w:t>
      </w:r>
      <w:r w:rsidR="00D160D1">
        <w:t>atural vegetation</w:t>
      </w:r>
      <w:r>
        <w:t>, particularly native vegetation</w:t>
      </w:r>
    </w:p>
    <w:p w14:paraId="608D42F9" w14:textId="37D4D31F" w:rsidR="00D160D1" w:rsidRPr="00CE021A" w:rsidRDefault="00CC0EA6" w:rsidP="00D72674">
      <w:pPr>
        <w:pStyle w:val="ListParagraph"/>
        <w:numPr>
          <w:ilvl w:val="0"/>
          <w:numId w:val="15"/>
        </w:numPr>
      </w:pPr>
      <w:r>
        <w:t>Reductions in or mitigation of n</w:t>
      </w:r>
      <w:r w:rsidR="00D160D1">
        <w:t>oise or light pollution</w:t>
      </w:r>
    </w:p>
    <w:p w14:paraId="264F3994" w14:textId="77777777" w:rsidR="00D160D1" w:rsidRDefault="00D160D1" w:rsidP="00D160D1">
      <w:pPr>
        <w:ind w:left="720"/>
      </w:pPr>
      <w:r w:rsidRPr="00AD3DB7">
        <w:rPr>
          <w:rStyle w:val="StrongBlue"/>
        </w:rPr>
        <w:t>RESPONSE</w:t>
      </w:r>
      <w:r>
        <w:t xml:space="preserve">: </w:t>
      </w:r>
      <w:r w:rsidRPr="009D7B3E">
        <w:rPr>
          <w:rFonts w:cs="Arial"/>
        </w:rPr>
        <w:t>(Limit 2,800 characters; approximately 400 words):</w:t>
      </w:r>
    </w:p>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070"/>
      </w:tblGrid>
      <w:tr w:rsidR="00D160D1" w14:paraId="687A718A" w14:textId="77777777" w:rsidTr="0000027B">
        <w:tc>
          <w:tcPr>
            <w:tcW w:w="10214" w:type="dxa"/>
          </w:tcPr>
          <w:p w14:paraId="4860A48D" w14:textId="5176BFE3" w:rsidR="00D160D1" w:rsidRPr="00FC1FE0" w:rsidRDefault="00D160D1" w:rsidP="0000027B">
            <w:pPr>
              <w:rPr>
                <w:rFonts w:cs="Arial"/>
              </w:rPr>
            </w:pPr>
            <w:r w:rsidRPr="00AD3DB7">
              <w:rPr>
                <w:rStyle w:val="StrongBlue"/>
              </w:rPr>
              <w:t>SCORING GUIDANCE</w:t>
            </w:r>
          </w:p>
          <w:p w14:paraId="3E95A17F" w14:textId="0C90858E" w:rsidR="00D160D1" w:rsidRPr="00FC1FE0" w:rsidRDefault="00D160D1" w:rsidP="0000027B">
            <w:pPr>
              <w:rPr>
                <w:rFonts w:cs="Arial"/>
              </w:rPr>
            </w:pPr>
            <w:r w:rsidRPr="00FC1FE0">
              <w:rPr>
                <w:rFonts w:cs="Arial"/>
              </w:rPr>
              <w:t xml:space="preserve">The applicant will receive </w:t>
            </w:r>
            <w:r w:rsidR="00BD6B85">
              <w:rPr>
                <w:rFonts w:cs="Arial"/>
              </w:rPr>
              <w:t>a score</w:t>
            </w:r>
            <w:r w:rsidRPr="00FC1FE0">
              <w:rPr>
                <w:rFonts w:cs="Arial"/>
              </w:rPr>
              <w:t xml:space="preserve"> based on the quality of the response. </w:t>
            </w:r>
            <w:r w:rsidR="00060716">
              <w:rPr>
                <w:rFonts w:cs="Arial"/>
              </w:rPr>
              <w:t>Applica</w:t>
            </w:r>
            <w:r w:rsidR="00717856">
              <w:rPr>
                <w:rFonts w:cs="Arial"/>
              </w:rPr>
              <w:t>nt</w:t>
            </w:r>
            <w:r w:rsidR="00060716">
              <w:rPr>
                <w:rFonts w:cs="Arial"/>
              </w:rPr>
              <w:t xml:space="preserve">s </w:t>
            </w:r>
            <w:r w:rsidRPr="00FC1FE0">
              <w:rPr>
                <w:rFonts w:cs="Arial"/>
              </w:rPr>
              <w:t xml:space="preserve">that most effectively describe how </w:t>
            </w:r>
            <w:r w:rsidR="00F16C92">
              <w:rPr>
                <w:rFonts w:cs="Arial"/>
              </w:rPr>
              <w:t>their</w:t>
            </w:r>
            <w:r w:rsidR="00060716">
              <w:rPr>
                <w:rFonts w:cs="Arial"/>
              </w:rPr>
              <w:t xml:space="preserve"> project</w:t>
            </w:r>
            <w:r w:rsidRPr="00FC1FE0">
              <w:rPr>
                <w:rFonts w:cs="Arial"/>
              </w:rPr>
              <w:t xml:space="preserve"> will contribute to </w:t>
            </w:r>
            <w:r>
              <w:rPr>
                <w:rFonts w:cs="Arial"/>
              </w:rPr>
              <w:t>environmental improvements</w:t>
            </w:r>
            <w:r w:rsidRPr="00FC1FE0">
              <w:rPr>
                <w:rFonts w:cs="Arial"/>
              </w:rPr>
              <w:t xml:space="preserve">, along with the most </w:t>
            </w:r>
            <w:r>
              <w:rPr>
                <w:rFonts w:cs="Arial"/>
              </w:rPr>
              <w:t xml:space="preserve">provision of the most </w:t>
            </w:r>
            <w:r w:rsidRPr="00FC1FE0">
              <w:rPr>
                <w:rFonts w:cs="Arial"/>
              </w:rPr>
              <w:t xml:space="preserve">effective benefits, will receive </w:t>
            </w:r>
            <w:r w:rsidR="00060716">
              <w:rPr>
                <w:rFonts w:cs="Arial"/>
              </w:rPr>
              <w:t>high scores</w:t>
            </w:r>
            <w:r w:rsidRPr="00FC1FE0">
              <w:rPr>
                <w:rFonts w:cs="Arial"/>
              </w:rPr>
              <w:t xml:space="preserve">. </w:t>
            </w:r>
          </w:p>
          <w:p w14:paraId="7661E95A" w14:textId="53EC0057" w:rsidR="00D160D1" w:rsidRDefault="00D160D1" w:rsidP="0000027B">
            <w:pPr>
              <w:rPr>
                <w:rFonts w:cs="Arial"/>
              </w:rPr>
            </w:pPr>
            <w:r w:rsidRPr="00FC1FE0">
              <w:rPr>
                <w:rFonts w:cs="Arial"/>
              </w:rPr>
              <w:t xml:space="preserve">Applicants that provide an unclear or unreasonable methodology will receive </w:t>
            </w:r>
            <w:r w:rsidR="00CC0EA6">
              <w:rPr>
                <w:rFonts w:cs="Arial"/>
              </w:rPr>
              <w:t>a score of zero</w:t>
            </w:r>
            <w:r w:rsidRPr="00FC1FE0">
              <w:rPr>
                <w:rFonts w:cs="Arial"/>
              </w:rPr>
              <w:t>.</w:t>
            </w:r>
          </w:p>
          <w:p w14:paraId="0D614AAC" w14:textId="2542208D" w:rsidR="00CC0EA6" w:rsidRPr="001C6824" w:rsidRDefault="00CC0EA6" w:rsidP="0000027B">
            <w:r w:rsidRPr="00CC0EA6">
              <w:t>The applicants will receive higher scores if elements of their response are quantitative using proven methodologies. Applicants should provide appropriate justification of their quantitative methodologies.</w:t>
            </w:r>
          </w:p>
        </w:tc>
      </w:tr>
    </w:tbl>
    <w:p w14:paraId="2D8C7F89" w14:textId="77777777" w:rsidR="00D160D1" w:rsidRDefault="00D160D1" w:rsidP="00D160D1">
      <w:pPr>
        <w:spacing w:after="0"/>
      </w:pPr>
      <w:r>
        <w:br w:type="page"/>
      </w:r>
    </w:p>
    <w:p w14:paraId="020571CE" w14:textId="0BAE2C4F" w:rsidR="00D160D1" w:rsidRPr="007C0EAB" w:rsidRDefault="00D160D1" w:rsidP="0012591B">
      <w:pPr>
        <w:pStyle w:val="Heading2"/>
        <w:numPr>
          <w:ilvl w:val="0"/>
          <w:numId w:val="32"/>
        </w:numPr>
        <w:ind w:left="360"/>
        <w:rPr>
          <w:b/>
          <w:i w:val="0"/>
          <w:iCs w:val="0"/>
          <w:smallCaps/>
        </w:rPr>
      </w:pPr>
      <w:r>
        <w:lastRenderedPageBreak/>
        <w:t xml:space="preserve">Racial </w:t>
      </w:r>
      <w:r w:rsidRPr="007C0EAB">
        <w:t>Equity (</w:t>
      </w:r>
      <w:r w:rsidR="00CC0EA6">
        <w:t>1</w:t>
      </w:r>
      <w:r w:rsidR="00230239">
        <w:t>8</w:t>
      </w:r>
      <w:r w:rsidR="00CC0EA6">
        <w:t>% of Total</w:t>
      </w:r>
      <w:r w:rsidRPr="007C0EAB">
        <w:t xml:space="preserve">) </w:t>
      </w:r>
    </w:p>
    <w:p w14:paraId="25EBA6CE" w14:textId="77777777" w:rsidR="00D160D1" w:rsidRPr="00B31DFD" w:rsidRDefault="00D160D1" w:rsidP="00BD6B85">
      <w:pPr>
        <w:rPr>
          <w:rFonts w:cs="Arial"/>
        </w:rPr>
      </w:pPr>
      <w:r w:rsidRPr="009F4DE2">
        <w:rPr>
          <w:rFonts w:cs="Arial"/>
        </w:rPr>
        <w:t>This criterion addresses th</w:t>
      </w:r>
      <w:r w:rsidRPr="00B31DFD">
        <w:rPr>
          <w:rFonts w:cs="Arial"/>
        </w:rPr>
        <w:t xml:space="preserve">e </w:t>
      </w:r>
      <w:hyperlink r:id="rId11" w:history="1">
        <w:r w:rsidRPr="00B31DFD">
          <w:rPr>
            <w:rStyle w:val="Hyperlink"/>
            <w:rFonts w:cs="Arial"/>
          </w:rPr>
          <w:t>Council’s role in advancing equity</w:t>
        </w:r>
      </w:hyperlink>
      <w:r w:rsidRPr="00B31DFD">
        <w:rPr>
          <w:rFonts w:cs="Arial"/>
        </w:rPr>
        <w:t xml:space="preserve"> by examining how a project directly </w:t>
      </w:r>
      <w:r>
        <w:rPr>
          <w:rFonts w:cs="Arial"/>
        </w:rPr>
        <w:t>improves racial equity.</w:t>
      </w:r>
    </w:p>
    <w:p w14:paraId="5C6B04CD" w14:textId="01F81C3B" w:rsidR="00D160D1" w:rsidRPr="005404F8" w:rsidRDefault="00D160D1" w:rsidP="00D72674">
      <w:pPr>
        <w:pStyle w:val="ListParagraph"/>
        <w:numPr>
          <w:ilvl w:val="0"/>
          <w:numId w:val="17"/>
        </w:numPr>
      </w:pPr>
      <w:r w:rsidRPr="001C48CB">
        <w:rPr>
          <w:rStyle w:val="StrongBlue"/>
        </w:rPr>
        <w:t>MEASURE</w:t>
      </w:r>
      <w:r>
        <w:t xml:space="preserve">: </w:t>
      </w:r>
      <w:r w:rsidRPr="00B31DFD">
        <w:t>Describe how the proj</w:t>
      </w:r>
      <w:r w:rsidRPr="005404F8">
        <w:t xml:space="preserve">ect will improve </w:t>
      </w:r>
      <w:r w:rsidRPr="00BD6B85">
        <w:rPr>
          <w:rFonts w:cs="Arial"/>
        </w:rPr>
        <w:t xml:space="preserve">connectivity and access to places and opportunity for </w:t>
      </w:r>
      <w:r w:rsidR="00CC0EA6" w:rsidRPr="00BD6B85">
        <w:rPr>
          <w:rFonts w:cs="Arial"/>
        </w:rPr>
        <w:t>black, indigenous, and people of color (</w:t>
      </w:r>
      <w:r w:rsidRPr="00BD6B85">
        <w:rPr>
          <w:rFonts w:cs="Arial"/>
        </w:rPr>
        <w:t>BIPOC</w:t>
      </w:r>
      <w:r w:rsidR="00CC0EA6" w:rsidRPr="00BD6B85">
        <w:rPr>
          <w:rFonts w:cs="Arial"/>
        </w:rPr>
        <w:t>)</w:t>
      </w:r>
      <w:r w:rsidRPr="00BD6B85">
        <w:rPr>
          <w:rFonts w:cs="Arial"/>
        </w:rPr>
        <w:t xml:space="preserve"> communities</w:t>
      </w:r>
      <w:r w:rsidRPr="005404F8">
        <w:t xml:space="preserve">. </w:t>
      </w:r>
      <w:r>
        <w:t>Examples of i</w:t>
      </w:r>
      <w:r w:rsidRPr="00A70D88">
        <w:t>mprovements include:</w:t>
      </w:r>
    </w:p>
    <w:p w14:paraId="10A426C2" w14:textId="247BF323" w:rsidR="00D160D1" w:rsidRPr="005404F8" w:rsidRDefault="00CC0EA6" w:rsidP="00D72674">
      <w:pPr>
        <w:pStyle w:val="ListParagraph"/>
        <w:numPr>
          <w:ilvl w:val="0"/>
          <w:numId w:val="16"/>
        </w:numPr>
      </w:pPr>
      <w:r>
        <w:t>Better c</w:t>
      </w:r>
      <w:r w:rsidR="00D160D1" w:rsidRPr="005404F8">
        <w:t xml:space="preserve">onnecting people to places, but also demonstrating an understanding of the places </w:t>
      </w:r>
      <w:r w:rsidR="00D160D1">
        <w:t>people</w:t>
      </w:r>
      <w:r w:rsidR="00D160D1" w:rsidRPr="005404F8">
        <w:t xml:space="preserve"> want to </w:t>
      </w:r>
      <w:proofErr w:type="gramStart"/>
      <w:r w:rsidR="00D160D1" w:rsidRPr="005404F8">
        <w:t>go</w:t>
      </w:r>
      <w:proofErr w:type="gramEnd"/>
    </w:p>
    <w:p w14:paraId="046FA4BD" w14:textId="5B760B95" w:rsidR="00D160D1" w:rsidRPr="005404F8" w:rsidRDefault="00D160D1" w:rsidP="00D72674">
      <w:pPr>
        <w:pStyle w:val="ListParagraph"/>
        <w:numPr>
          <w:ilvl w:val="0"/>
          <w:numId w:val="16"/>
        </w:numPr>
      </w:pPr>
      <w:r w:rsidRPr="005404F8">
        <w:t xml:space="preserve">Connecting communities where known gaps exist (document why connection is needed and </w:t>
      </w:r>
      <w:r w:rsidR="00CC0EA6">
        <w:t>where that documentation was sourced from</w:t>
      </w:r>
      <w:r w:rsidRPr="005404F8">
        <w:t>)</w:t>
      </w:r>
    </w:p>
    <w:p w14:paraId="4A0FAC58" w14:textId="112F534D" w:rsidR="00D160D1" w:rsidRPr="005404F8" w:rsidRDefault="00D160D1" w:rsidP="00D72674">
      <w:pPr>
        <w:pStyle w:val="ListParagraph"/>
        <w:numPr>
          <w:ilvl w:val="0"/>
          <w:numId w:val="16"/>
        </w:numPr>
      </w:pPr>
      <w:r w:rsidRPr="005404F8">
        <w:t>Outreach to, and involvement from</w:t>
      </w:r>
      <w:r>
        <w:t>,</w:t>
      </w:r>
      <w:r w:rsidRPr="005404F8">
        <w:t xml:space="preserve"> </w:t>
      </w:r>
      <w:r w:rsidR="00CC0EA6">
        <w:t>BIPOC</w:t>
      </w:r>
      <w:r w:rsidRPr="005404F8">
        <w:t xml:space="preserve"> communities in project selection, development, or delivery</w:t>
      </w:r>
    </w:p>
    <w:p w14:paraId="565382F6" w14:textId="77777777" w:rsidR="00D160D1" w:rsidRDefault="00D160D1" w:rsidP="00D160D1">
      <w:pPr>
        <w:ind w:left="720"/>
      </w:pPr>
      <w:r w:rsidRPr="001C48CB">
        <w:rPr>
          <w:rStyle w:val="StrongBlue"/>
        </w:rPr>
        <w:t>RESPONSE</w:t>
      </w:r>
      <w:r>
        <w:t>:</w:t>
      </w:r>
      <w:r w:rsidRPr="00B31DFD">
        <w:t xml:space="preserve"> </w:t>
      </w:r>
      <w:r w:rsidRPr="00593540">
        <w:rPr>
          <w:rFonts w:cs="Arial"/>
        </w:rPr>
        <w:t>(Limit 2,800 characters; approximately 400 words):</w:t>
      </w:r>
    </w:p>
    <w:p w14:paraId="5CD3ECC9" w14:textId="154BC90D" w:rsidR="00D160D1" w:rsidRPr="00593540" w:rsidRDefault="00D160D1" w:rsidP="00D160D1">
      <w:pPr>
        <w:pBdr>
          <w:top w:val="single" w:sz="4" w:space="1" w:color="95B3D7" w:themeColor="accent1" w:themeTint="99"/>
          <w:left w:val="single" w:sz="4" w:space="4" w:color="95B3D7" w:themeColor="accent1" w:themeTint="99"/>
          <w:bottom w:val="single" w:sz="4" w:space="0" w:color="95B3D7" w:themeColor="accent1" w:themeTint="99"/>
          <w:right w:val="single" w:sz="4" w:space="4" w:color="95B3D7" w:themeColor="accent1" w:themeTint="99"/>
        </w:pBdr>
        <w:rPr>
          <w:rFonts w:cs="Arial"/>
        </w:rPr>
      </w:pPr>
      <w:r w:rsidRPr="001C48CB">
        <w:rPr>
          <w:rStyle w:val="StrongBlue"/>
        </w:rPr>
        <w:t>SCORING GUIDANCE</w:t>
      </w:r>
    </w:p>
    <w:p w14:paraId="492FB78E" w14:textId="4064E95B" w:rsidR="00D160D1" w:rsidRDefault="00D160D1" w:rsidP="00D160D1">
      <w:pPr>
        <w:pBdr>
          <w:top w:val="single" w:sz="4" w:space="1" w:color="95B3D7" w:themeColor="accent1" w:themeTint="99"/>
          <w:left w:val="single" w:sz="4" w:space="4" w:color="95B3D7" w:themeColor="accent1" w:themeTint="99"/>
          <w:bottom w:val="single" w:sz="4" w:space="0" w:color="95B3D7" w:themeColor="accent1" w:themeTint="99"/>
          <w:right w:val="single" w:sz="4" w:space="4" w:color="95B3D7" w:themeColor="accent1" w:themeTint="99"/>
        </w:pBdr>
        <w:rPr>
          <w:rFonts w:cs="Arial"/>
        </w:rPr>
      </w:pPr>
      <w:r w:rsidRPr="002245D2">
        <w:rPr>
          <w:rFonts w:cs="Arial"/>
        </w:rPr>
        <w:t xml:space="preserve">The applicant will receive </w:t>
      </w:r>
      <w:r w:rsidR="00BD6B85">
        <w:rPr>
          <w:rFonts w:cs="Arial"/>
        </w:rPr>
        <w:t>a score</w:t>
      </w:r>
      <w:r w:rsidRPr="002245D2">
        <w:rPr>
          <w:rFonts w:cs="Arial"/>
        </w:rPr>
        <w:t xml:space="preserve"> based on the quality of the response. </w:t>
      </w:r>
      <w:r w:rsidR="001E7E87">
        <w:rPr>
          <w:rFonts w:cs="Arial"/>
        </w:rPr>
        <w:t>Applicants</w:t>
      </w:r>
      <w:r w:rsidRPr="002245D2">
        <w:rPr>
          <w:rFonts w:cs="Arial"/>
        </w:rPr>
        <w:t xml:space="preserve"> that most effectively describe how </w:t>
      </w:r>
      <w:r w:rsidR="009C7BF2">
        <w:rPr>
          <w:rFonts w:cs="Arial"/>
        </w:rPr>
        <w:t>their project</w:t>
      </w:r>
      <w:r w:rsidRPr="002245D2">
        <w:rPr>
          <w:rFonts w:cs="Arial"/>
        </w:rPr>
        <w:t xml:space="preserve"> will contribute to </w:t>
      </w:r>
      <w:r w:rsidRPr="009D7B3E">
        <w:rPr>
          <w:rFonts w:cs="Arial"/>
        </w:rPr>
        <w:t>improve connectivity and access to places and opportunity for</w:t>
      </w:r>
      <w:r w:rsidRPr="005404F8">
        <w:rPr>
          <w:rFonts w:cs="Arial"/>
        </w:rPr>
        <w:t xml:space="preserve"> BIPOC communities</w:t>
      </w:r>
      <w:r w:rsidRPr="002245D2">
        <w:rPr>
          <w:rFonts w:cs="Arial"/>
        </w:rPr>
        <w:t xml:space="preserve"> will receive </w:t>
      </w:r>
      <w:r w:rsidR="00BD6B85">
        <w:rPr>
          <w:rFonts w:cs="Arial"/>
        </w:rPr>
        <w:t>high score</w:t>
      </w:r>
      <w:r w:rsidR="004E34C1">
        <w:rPr>
          <w:rFonts w:cs="Arial"/>
        </w:rPr>
        <w:t>s</w:t>
      </w:r>
      <w:r w:rsidR="00BD6B85">
        <w:rPr>
          <w:rFonts w:cs="Arial"/>
        </w:rPr>
        <w:t xml:space="preserve">. </w:t>
      </w:r>
    </w:p>
    <w:p w14:paraId="6FC2D490" w14:textId="67E851D9" w:rsidR="00BD6B85" w:rsidRPr="002245D2" w:rsidRDefault="00BD6B85" w:rsidP="00D160D1">
      <w:pPr>
        <w:pBdr>
          <w:top w:val="single" w:sz="4" w:space="1" w:color="95B3D7" w:themeColor="accent1" w:themeTint="99"/>
          <w:left w:val="single" w:sz="4" w:space="4" w:color="95B3D7" w:themeColor="accent1" w:themeTint="99"/>
          <w:bottom w:val="single" w:sz="4" w:space="0" w:color="95B3D7" w:themeColor="accent1" w:themeTint="99"/>
          <w:right w:val="single" w:sz="4" w:space="4" w:color="95B3D7" w:themeColor="accent1" w:themeTint="99"/>
        </w:pBdr>
        <w:rPr>
          <w:rFonts w:cs="Arial"/>
        </w:rPr>
      </w:pPr>
      <w:r w:rsidRPr="00CC0EA6">
        <w:t>The applicants will receive higher scores if elements of their response are quantitative using proven methodologies. Applicants should provide appropriate justification of their quantitative methodologies.</w:t>
      </w:r>
    </w:p>
    <w:p w14:paraId="42DADDAC" w14:textId="395DB8EC" w:rsidR="00D160D1" w:rsidRPr="00EB624E" w:rsidRDefault="00D160D1" w:rsidP="00D72674">
      <w:pPr>
        <w:pStyle w:val="ListParagraph"/>
        <w:numPr>
          <w:ilvl w:val="0"/>
          <w:numId w:val="17"/>
        </w:numPr>
        <w:spacing w:after="0"/>
      </w:pPr>
      <w:r w:rsidRPr="001C48CB">
        <w:rPr>
          <w:rStyle w:val="StrongBlue"/>
        </w:rPr>
        <w:t>MEASURE</w:t>
      </w:r>
      <w:r>
        <w:t>:</w:t>
      </w:r>
      <w:r w:rsidRPr="00BD6B85">
        <w:t xml:space="preserve"> Describe how the project will remove </w:t>
      </w:r>
      <w:r w:rsidR="00BD6B85">
        <w:t xml:space="preserve">or lessen </w:t>
      </w:r>
      <w:r w:rsidRPr="00BD6B85">
        <w:t>barriers</w:t>
      </w:r>
      <w:r w:rsidR="00BD6B85">
        <w:t xml:space="preserve"> to movement, participation, or cultural recognition</w:t>
      </w:r>
      <w:r w:rsidRPr="00BD6B85">
        <w:t>. Examples of improvements include:</w:t>
      </w:r>
    </w:p>
    <w:p w14:paraId="6176EB32" w14:textId="77777777" w:rsidR="00D160D1" w:rsidRPr="00EB624E" w:rsidRDefault="00D160D1" w:rsidP="00D72674">
      <w:pPr>
        <w:widowControl w:val="0"/>
        <w:numPr>
          <w:ilvl w:val="1"/>
          <w:numId w:val="11"/>
        </w:numPr>
        <w:suppressAutoHyphens/>
        <w:spacing w:after="0"/>
      </w:pPr>
      <w:r w:rsidRPr="00EB624E">
        <w:t>Physical barriers being addressed (directly or indirectly)</w:t>
      </w:r>
    </w:p>
    <w:p w14:paraId="2A29C398" w14:textId="77777777" w:rsidR="00D160D1" w:rsidRPr="005404F8" w:rsidRDefault="00D160D1" w:rsidP="00D72674">
      <w:pPr>
        <w:widowControl w:val="0"/>
        <w:numPr>
          <w:ilvl w:val="1"/>
          <w:numId w:val="11"/>
        </w:numPr>
        <w:suppressAutoHyphens/>
        <w:spacing w:after="0"/>
      </w:pPr>
      <w:r w:rsidRPr="005404F8">
        <w:t>Cultural barriers being addressed (language, etc.)</w:t>
      </w:r>
    </w:p>
    <w:p w14:paraId="1F415D50" w14:textId="77777777" w:rsidR="00D160D1" w:rsidRPr="005404F8" w:rsidRDefault="00D160D1" w:rsidP="00D72674">
      <w:pPr>
        <w:widowControl w:val="0"/>
        <w:numPr>
          <w:ilvl w:val="1"/>
          <w:numId w:val="11"/>
        </w:numPr>
        <w:suppressAutoHyphens/>
      </w:pPr>
      <w:r w:rsidRPr="005404F8">
        <w:t>Engagement barrier being addressed (improving systemic outreach issues)</w:t>
      </w:r>
    </w:p>
    <w:p w14:paraId="29A5774B" w14:textId="77777777" w:rsidR="00D160D1" w:rsidRDefault="00D160D1" w:rsidP="00D160D1">
      <w:pPr>
        <w:ind w:left="720"/>
      </w:pPr>
      <w:r w:rsidRPr="001C48CB">
        <w:rPr>
          <w:rStyle w:val="StrongBlue"/>
        </w:rPr>
        <w:t>RESPONSE</w:t>
      </w:r>
      <w:r w:rsidRPr="009D7B3E">
        <w:rPr>
          <w:rFonts w:cs="Arial"/>
        </w:rPr>
        <w:t>: (Limit 2,800 characters; approximately 400 words):</w:t>
      </w:r>
    </w:p>
    <w:p w14:paraId="4BDE38AF" w14:textId="0E51FE01" w:rsidR="00D160D1" w:rsidRPr="00593540" w:rsidRDefault="00D160D1" w:rsidP="00D160D1">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rPr>
          <w:rFonts w:cs="Arial"/>
        </w:rPr>
      </w:pPr>
      <w:r w:rsidRPr="001C48CB">
        <w:rPr>
          <w:rStyle w:val="StrongBlue"/>
        </w:rPr>
        <w:t>SCORING GUIDANCE</w:t>
      </w:r>
    </w:p>
    <w:p w14:paraId="7DD4AD02" w14:textId="5D155A2E" w:rsidR="00BD6B85" w:rsidRDefault="00D160D1" w:rsidP="00D160D1">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rPr>
          <w:rFonts w:cs="Arial"/>
        </w:rPr>
      </w:pPr>
      <w:r w:rsidRPr="002245D2">
        <w:rPr>
          <w:rFonts w:cs="Arial"/>
        </w:rPr>
        <w:t xml:space="preserve">The applicant will receive </w:t>
      </w:r>
      <w:r w:rsidR="00BD6B85">
        <w:rPr>
          <w:rFonts w:cs="Arial"/>
        </w:rPr>
        <w:t>a score</w:t>
      </w:r>
      <w:r w:rsidRPr="002245D2">
        <w:rPr>
          <w:rFonts w:cs="Arial"/>
        </w:rPr>
        <w:t xml:space="preserve"> based on the quality of the response. </w:t>
      </w:r>
      <w:r w:rsidR="0043621E">
        <w:rPr>
          <w:rFonts w:cs="Arial"/>
        </w:rPr>
        <w:t>Applicants</w:t>
      </w:r>
      <w:r w:rsidRPr="002245D2">
        <w:rPr>
          <w:rFonts w:cs="Arial"/>
        </w:rPr>
        <w:t xml:space="preserve"> that most effectively describe how </w:t>
      </w:r>
      <w:r w:rsidR="0043621E">
        <w:rPr>
          <w:rFonts w:cs="Arial"/>
        </w:rPr>
        <w:t>their project</w:t>
      </w:r>
      <w:r w:rsidR="0043621E" w:rsidRPr="002245D2">
        <w:rPr>
          <w:rFonts w:cs="Arial"/>
        </w:rPr>
        <w:t xml:space="preserve"> </w:t>
      </w:r>
      <w:r w:rsidRPr="002245D2">
        <w:rPr>
          <w:rFonts w:cs="Arial"/>
        </w:rPr>
        <w:t xml:space="preserve">will </w:t>
      </w:r>
      <w:r>
        <w:rPr>
          <w:rFonts w:cs="Arial"/>
        </w:rPr>
        <w:t xml:space="preserve">remove </w:t>
      </w:r>
      <w:r w:rsidR="00BD6B85">
        <w:rPr>
          <w:rFonts w:cs="Arial"/>
        </w:rPr>
        <w:t xml:space="preserve">or lessen </w:t>
      </w:r>
      <w:r>
        <w:rPr>
          <w:rFonts w:cs="Arial"/>
        </w:rPr>
        <w:t>barriers</w:t>
      </w:r>
      <w:r w:rsidRPr="002245D2">
        <w:rPr>
          <w:rFonts w:cs="Arial"/>
        </w:rPr>
        <w:t>, along with</w:t>
      </w:r>
      <w:r>
        <w:rPr>
          <w:rFonts w:cs="Arial"/>
        </w:rPr>
        <w:t xml:space="preserve"> provision of</w:t>
      </w:r>
      <w:r w:rsidRPr="002245D2">
        <w:rPr>
          <w:rFonts w:cs="Arial"/>
        </w:rPr>
        <w:t xml:space="preserve"> the most effective benefits, will receive </w:t>
      </w:r>
      <w:r w:rsidR="00BD6B85">
        <w:rPr>
          <w:rFonts w:cs="Arial"/>
        </w:rPr>
        <w:t>high score</w:t>
      </w:r>
      <w:r w:rsidR="00091E80">
        <w:rPr>
          <w:rFonts w:cs="Arial"/>
        </w:rPr>
        <w:t>s</w:t>
      </w:r>
      <w:r w:rsidR="00BD6B85">
        <w:rPr>
          <w:rFonts w:cs="Arial"/>
        </w:rPr>
        <w:t xml:space="preserve">. </w:t>
      </w:r>
    </w:p>
    <w:p w14:paraId="27317382" w14:textId="195E5974" w:rsidR="00D160D1" w:rsidRPr="002245D2" w:rsidRDefault="00BD6B85" w:rsidP="00D160D1">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rPr>
          <w:rFonts w:cs="Arial"/>
        </w:rPr>
      </w:pPr>
      <w:r w:rsidRPr="00BD6B85">
        <w:rPr>
          <w:rFonts w:cs="Arial"/>
        </w:rPr>
        <w:t>The applicants will receive higher scores if elements of their response are quantitative using proven methodologies. Applicants should provide appropriate justification of their quantitative methodologies.</w:t>
      </w:r>
    </w:p>
    <w:p w14:paraId="53B9D14B" w14:textId="11CB697C" w:rsidR="00D160D1" w:rsidRPr="005404F8" w:rsidRDefault="00D160D1" w:rsidP="00D72674">
      <w:pPr>
        <w:pStyle w:val="ListParagraph"/>
        <w:numPr>
          <w:ilvl w:val="0"/>
          <w:numId w:val="17"/>
        </w:numPr>
      </w:pPr>
      <w:r w:rsidRPr="001C48CB">
        <w:rPr>
          <w:rStyle w:val="StrongBlue"/>
        </w:rPr>
        <w:t>MEASURE</w:t>
      </w:r>
      <w:r>
        <w:t xml:space="preserve">: </w:t>
      </w:r>
      <w:r w:rsidRPr="00B31DFD">
        <w:t>Describe how the proj</w:t>
      </w:r>
      <w:r w:rsidRPr="005404F8">
        <w:t xml:space="preserve">ect will </w:t>
      </w:r>
      <w:r>
        <w:t>contribute to quality-of-life improvements</w:t>
      </w:r>
      <w:r w:rsidR="00BD6B85">
        <w:t xml:space="preserve"> for BIPOC communities</w:t>
      </w:r>
      <w:r>
        <w:t>. Examples of i</w:t>
      </w:r>
      <w:r w:rsidRPr="00A70D88">
        <w:t>mprovements include:</w:t>
      </w:r>
    </w:p>
    <w:p w14:paraId="1A9EFA92" w14:textId="51F4B7E2" w:rsidR="00D160D1" w:rsidRPr="00803D04" w:rsidRDefault="00D160D1" w:rsidP="00D72674">
      <w:pPr>
        <w:pStyle w:val="ListParagraph"/>
        <w:numPr>
          <w:ilvl w:val="0"/>
          <w:numId w:val="18"/>
        </w:numPr>
      </w:pPr>
      <w:r w:rsidRPr="00803D04">
        <w:t>Placemaking</w:t>
      </w:r>
      <w:r w:rsidR="00BD6B85">
        <w:t xml:space="preserve"> or strengthening a sense of </w:t>
      </w:r>
      <w:proofErr w:type="gramStart"/>
      <w:r w:rsidR="00BD6B85">
        <w:t>place</w:t>
      </w:r>
      <w:proofErr w:type="gramEnd"/>
    </w:p>
    <w:p w14:paraId="5FFF8216" w14:textId="18817AD5" w:rsidR="00D160D1" w:rsidRPr="00803D04" w:rsidRDefault="00BD6B85" w:rsidP="00D72674">
      <w:pPr>
        <w:pStyle w:val="ListParagraph"/>
        <w:numPr>
          <w:ilvl w:val="0"/>
          <w:numId w:val="18"/>
        </w:numPr>
      </w:pPr>
      <w:r>
        <w:t>A sense of safety or security</w:t>
      </w:r>
    </w:p>
    <w:p w14:paraId="682E7808" w14:textId="29D14465" w:rsidR="00D160D1" w:rsidRPr="00803D04" w:rsidRDefault="00D160D1" w:rsidP="00D72674">
      <w:pPr>
        <w:pStyle w:val="ListParagraph"/>
        <w:numPr>
          <w:ilvl w:val="0"/>
          <w:numId w:val="18"/>
        </w:numPr>
      </w:pPr>
      <w:r w:rsidRPr="00803D04">
        <w:t xml:space="preserve">Job creation, </w:t>
      </w:r>
      <w:r w:rsidR="00BD6B85">
        <w:t xml:space="preserve">increased </w:t>
      </w:r>
      <w:r w:rsidRPr="00803D04">
        <w:t xml:space="preserve">economic </w:t>
      </w:r>
      <w:proofErr w:type="gramStart"/>
      <w:r w:rsidRPr="00803D04">
        <w:t>development</w:t>
      </w:r>
      <w:proofErr w:type="gramEnd"/>
    </w:p>
    <w:p w14:paraId="59BFB647" w14:textId="56B6C68D" w:rsidR="00D160D1" w:rsidRPr="00803D04" w:rsidRDefault="00D160D1" w:rsidP="00D72674">
      <w:pPr>
        <w:pStyle w:val="ListParagraph"/>
        <w:numPr>
          <w:ilvl w:val="0"/>
          <w:numId w:val="18"/>
        </w:numPr>
      </w:pPr>
      <w:r w:rsidRPr="00803D04">
        <w:t>Access to green space</w:t>
      </w:r>
      <w:r w:rsidR="00BD6B85">
        <w:t xml:space="preserve"> and recreation</w:t>
      </w:r>
    </w:p>
    <w:p w14:paraId="2AC0A6CC" w14:textId="1E2C7EE4" w:rsidR="00D160D1" w:rsidRDefault="00BD6B85" w:rsidP="00D72674">
      <w:pPr>
        <w:pStyle w:val="ListParagraph"/>
        <w:numPr>
          <w:ilvl w:val="0"/>
          <w:numId w:val="18"/>
        </w:numPr>
      </w:pPr>
      <w:r>
        <w:t>Improved p</w:t>
      </w:r>
      <w:r w:rsidR="00D160D1" w:rsidRPr="00803D04">
        <w:t>ublic health</w:t>
      </w:r>
      <w:r>
        <w:t xml:space="preserve"> (excluding environmental impacts discussed in criterion </w:t>
      </w:r>
      <w:r w:rsidR="001E7E87">
        <w:t>two</w:t>
      </w:r>
      <w:r>
        <w:t xml:space="preserve">) </w:t>
      </w:r>
    </w:p>
    <w:p w14:paraId="3BCBB441" w14:textId="77777777" w:rsidR="00D160D1" w:rsidRPr="00803D04" w:rsidRDefault="00D160D1" w:rsidP="00D160D1">
      <w:pPr>
        <w:spacing w:after="0"/>
        <w:ind w:left="1080"/>
      </w:pPr>
    </w:p>
    <w:p w14:paraId="10CEFAC8" w14:textId="77777777" w:rsidR="00D160D1" w:rsidRDefault="00D160D1" w:rsidP="00D160D1">
      <w:pPr>
        <w:ind w:left="720"/>
      </w:pPr>
      <w:r w:rsidRPr="001C48CB">
        <w:rPr>
          <w:rStyle w:val="StrongBlue"/>
        </w:rPr>
        <w:t>RESPONSE</w:t>
      </w:r>
      <w:r w:rsidRPr="00803D04">
        <w:rPr>
          <w:rFonts w:cs="Arial"/>
        </w:rPr>
        <w:t>: (Limit 2,800 characters; approximately 400 words):</w:t>
      </w:r>
    </w:p>
    <w:p w14:paraId="6F7783F9" w14:textId="52041BE3" w:rsidR="00D160D1" w:rsidRPr="00593540" w:rsidRDefault="00D160D1" w:rsidP="00D160D1">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rPr>
          <w:rFonts w:cs="Arial"/>
        </w:rPr>
      </w:pPr>
      <w:r w:rsidRPr="001C48CB">
        <w:rPr>
          <w:rStyle w:val="StrongBlue"/>
        </w:rPr>
        <w:t>SCORING GUIDANCE</w:t>
      </w:r>
    </w:p>
    <w:p w14:paraId="570EE5EF" w14:textId="688C2B81" w:rsidR="00D160D1" w:rsidRDefault="00D160D1" w:rsidP="00D160D1">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rPr>
          <w:rFonts w:cs="Arial"/>
        </w:rPr>
      </w:pPr>
      <w:r w:rsidRPr="002245D2">
        <w:rPr>
          <w:rFonts w:cs="Arial"/>
        </w:rPr>
        <w:t xml:space="preserve">The applicant will receive </w:t>
      </w:r>
      <w:r w:rsidR="00BD6B85">
        <w:rPr>
          <w:rFonts w:cs="Arial"/>
        </w:rPr>
        <w:t>a score</w:t>
      </w:r>
      <w:r w:rsidRPr="002245D2">
        <w:rPr>
          <w:rFonts w:cs="Arial"/>
        </w:rPr>
        <w:t xml:space="preserve"> based on the quality of the response. </w:t>
      </w:r>
      <w:r w:rsidR="001E3D1E">
        <w:rPr>
          <w:rFonts w:cs="Arial"/>
        </w:rPr>
        <w:t>Applicants</w:t>
      </w:r>
      <w:r w:rsidRPr="002245D2">
        <w:rPr>
          <w:rFonts w:cs="Arial"/>
        </w:rPr>
        <w:t xml:space="preserve"> that most effectively describe how </w:t>
      </w:r>
      <w:r w:rsidR="001E3D1E">
        <w:rPr>
          <w:rFonts w:cs="Arial"/>
        </w:rPr>
        <w:t>their project</w:t>
      </w:r>
      <w:r w:rsidR="001E3D1E" w:rsidRPr="002245D2">
        <w:rPr>
          <w:rFonts w:cs="Arial"/>
        </w:rPr>
        <w:t xml:space="preserve"> </w:t>
      </w:r>
      <w:r w:rsidRPr="002245D2">
        <w:rPr>
          <w:rFonts w:cs="Arial"/>
        </w:rPr>
        <w:t xml:space="preserve">will </w:t>
      </w:r>
      <w:r>
        <w:rPr>
          <w:rFonts w:cs="Arial"/>
        </w:rPr>
        <w:t>contribute to quality-of-life benefits</w:t>
      </w:r>
      <w:r w:rsidRPr="002245D2">
        <w:rPr>
          <w:rFonts w:cs="Arial"/>
        </w:rPr>
        <w:t xml:space="preserve"> will receive </w:t>
      </w:r>
      <w:r w:rsidR="00BD6B85">
        <w:rPr>
          <w:rFonts w:cs="Arial"/>
        </w:rPr>
        <w:t>high score</w:t>
      </w:r>
      <w:r w:rsidR="00091E80">
        <w:rPr>
          <w:rFonts w:cs="Arial"/>
        </w:rPr>
        <w:t>s</w:t>
      </w:r>
      <w:r w:rsidR="00BD6B85">
        <w:rPr>
          <w:rFonts w:cs="Arial"/>
        </w:rPr>
        <w:t xml:space="preserve">. </w:t>
      </w:r>
    </w:p>
    <w:p w14:paraId="3982FD0A" w14:textId="1D47BF29" w:rsidR="00BD6B85" w:rsidRPr="00BD6B85" w:rsidRDefault="00BD6B85" w:rsidP="00BD6B85">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rPr>
          <w:rFonts w:eastAsia="MS PGothic" w:cs="Arial"/>
          <w:i/>
          <w:iCs/>
          <w:vanish/>
          <w:color w:val="005DAA"/>
          <w:kern w:val="32"/>
          <w:sz w:val="26"/>
          <w:szCs w:val="28"/>
        </w:rPr>
      </w:pPr>
      <w:r w:rsidRPr="00BD6B85">
        <w:rPr>
          <w:rFonts w:cs="Arial"/>
        </w:rPr>
        <w:t>The applicants will receive higher scores if elements of their response are quantitative using proven methodologies. Applicants should provide appropriate justification of their quantitative methodologies.</w:t>
      </w:r>
    </w:p>
    <w:p w14:paraId="13A43311" w14:textId="77777777" w:rsidR="00BD6B85" w:rsidRDefault="00BD6B85" w:rsidP="00BD6B85">
      <w:pPr>
        <w:pStyle w:val="Heading2"/>
        <w:ind w:left="360"/>
      </w:pPr>
      <w:r>
        <w:br w:type="page"/>
      </w:r>
    </w:p>
    <w:p w14:paraId="7197F30A" w14:textId="40574E63" w:rsidR="00D160D1" w:rsidRPr="00A70D88" w:rsidRDefault="00D160D1" w:rsidP="00091E80">
      <w:pPr>
        <w:pStyle w:val="Heading2"/>
        <w:numPr>
          <w:ilvl w:val="0"/>
          <w:numId w:val="33"/>
        </w:numPr>
        <w:ind w:left="360"/>
        <w:rPr>
          <w:b/>
          <w:i w:val="0"/>
          <w:iCs w:val="0"/>
          <w:smallCaps/>
        </w:rPr>
      </w:pPr>
      <w:r w:rsidRPr="00A70D88">
        <w:lastRenderedPageBreak/>
        <w:t>Multimodal Communities (</w:t>
      </w:r>
      <w:r w:rsidR="00BD6B85">
        <w:t>13% of Total</w:t>
      </w:r>
      <w:r w:rsidRPr="00A70D88">
        <w:t>)</w:t>
      </w:r>
    </w:p>
    <w:p w14:paraId="6D53B214" w14:textId="77777777" w:rsidR="00D160D1" w:rsidRPr="009F4DE2" w:rsidRDefault="00D160D1" w:rsidP="00D160D1">
      <w:pPr>
        <w:rPr>
          <w:rFonts w:cs="Arial"/>
        </w:rPr>
      </w:pPr>
      <w:r w:rsidRPr="009F4DE2">
        <w:rPr>
          <w:rFonts w:cs="Arial"/>
        </w:rPr>
        <w:t>This criterion measures how the project supports multimodal communities.</w:t>
      </w:r>
    </w:p>
    <w:p w14:paraId="3EE39563" w14:textId="2E071179" w:rsidR="00D160D1" w:rsidRPr="00A70D88" w:rsidRDefault="00D160D1" w:rsidP="00D72674">
      <w:pPr>
        <w:pStyle w:val="ListParagraph"/>
        <w:numPr>
          <w:ilvl w:val="0"/>
          <w:numId w:val="22"/>
        </w:numPr>
      </w:pPr>
      <w:r w:rsidRPr="00AD3DB7">
        <w:rPr>
          <w:rStyle w:val="StrongBlue"/>
        </w:rPr>
        <w:t>MEASURE</w:t>
      </w:r>
      <w:r>
        <w:t xml:space="preserve">: </w:t>
      </w:r>
      <w:r w:rsidRPr="00A70D88">
        <w:t>Describe how the project improves multiple non-</w:t>
      </w:r>
      <w:r w:rsidR="00285E7B">
        <w:t>single-occupant vehicle (</w:t>
      </w:r>
      <w:r w:rsidRPr="00A70D88">
        <w:t>SOV</w:t>
      </w:r>
      <w:r w:rsidR="00285E7B">
        <w:t xml:space="preserve">) </w:t>
      </w:r>
      <w:r w:rsidRPr="00A70D88">
        <w:t>modes within the system (e.g., transit, biking, walking</w:t>
      </w:r>
      <w:r w:rsidR="00285E7B">
        <w:t>, carpooling</w:t>
      </w:r>
      <w:r w:rsidRPr="00A70D88">
        <w:t xml:space="preserve">). </w:t>
      </w:r>
      <w:r>
        <w:t>Examples of i</w:t>
      </w:r>
      <w:r w:rsidRPr="00A70D88">
        <w:t>mprovements include:</w:t>
      </w:r>
    </w:p>
    <w:p w14:paraId="3BE6D500" w14:textId="181893AC" w:rsidR="00D160D1" w:rsidRPr="00A70D88" w:rsidRDefault="00D160D1" w:rsidP="00D72674">
      <w:pPr>
        <w:pStyle w:val="ListParagraph"/>
        <w:numPr>
          <w:ilvl w:val="0"/>
          <w:numId w:val="23"/>
        </w:numPr>
      </w:pPr>
      <w:r w:rsidRPr="00A70D88">
        <w:t>Creating interconnectivity between modes</w:t>
      </w:r>
    </w:p>
    <w:p w14:paraId="21863945" w14:textId="584D1F88" w:rsidR="00D160D1" w:rsidRPr="00A70D88" w:rsidRDefault="00D160D1" w:rsidP="00D72674">
      <w:pPr>
        <w:pStyle w:val="ListParagraph"/>
        <w:numPr>
          <w:ilvl w:val="0"/>
          <w:numId w:val="23"/>
        </w:numPr>
      </w:pPr>
      <w:r w:rsidRPr="00A70D88">
        <w:t xml:space="preserve">Creating </w:t>
      </w:r>
      <w:r w:rsidR="00285E7B">
        <w:t xml:space="preserve">structures or facilities that serve multiple </w:t>
      </w:r>
      <w:proofErr w:type="gramStart"/>
      <w:r w:rsidR="00285E7B">
        <w:t>modes</w:t>
      </w:r>
      <w:proofErr w:type="gramEnd"/>
    </w:p>
    <w:p w14:paraId="354FBE7E" w14:textId="3B71C81A" w:rsidR="00D160D1" w:rsidRPr="00A70D88" w:rsidRDefault="00285E7B" w:rsidP="00D72674">
      <w:pPr>
        <w:pStyle w:val="ListParagraph"/>
        <w:numPr>
          <w:ilvl w:val="0"/>
          <w:numId w:val="23"/>
        </w:numPr>
      </w:pPr>
      <w:r>
        <w:t>Improvements to m</w:t>
      </w:r>
      <w:r w:rsidR="00D160D1" w:rsidRPr="00A70D88">
        <w:t>ultimodal trip planning</w:t>
      </w:r>
      <w:r>
        <w:t xml:space="preserve"> or ease of use</w:t>
      </w:r>
    </w:p>
    <w:p w14:paraId="4F4BCAFA" w14:textId="77777777" w:rsidR="00D160D1" w:rsidRDefault="00D160D1" w:rsidP="00D160D1">
      <w:pPr>
        <w:ind w:left="720"/>
      </w:pPr>
      <w:r w:rsidRPr="00AD3DB7">
        <w:rPr>
          <w:rStyle w:val="StrongBlue"/>
        </w:rPr>
        <w:t>RESPONSE</w:t>
      </w:r>
      <w:r>
        <w:t xml:space="preserve">: (Limit 2,800 characters; approximately 400 words): </w:t>
      </w:r>
    </w:p>
    <w:p w14:paraId="29B6C58B" w14:textId="78D977AF" w:rsidR="00D160D1" w:rsidRPr="00593540" w:rsidRDefault="00D160D1" w:rsidP="00D160D1">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rPr>
          <w:rFonts w:cs="Arial"/>
        </w:rPr>
      </w:pPr>
      <w:r w:rsidRPr="001C48CB">
        <w:rPr>
          <w:rStyle w:val="StrongBlue"/>
        </w:rPr>
        <w:t>SCORING GUIDANCE</w:t>
      </w:r>
    </w:p>
    <w:p w14:paraId="63C52E79" w14:textId="677FB29B" w:rsidR="00D160D1" w:rsidRDefault="00D160D1" w:rsidP="00D160D1">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rPr>
          <w:rFonts w:cs="Arial"/>
        </w:rPr>
      </w:pPr>
      <w:r w:rsidRPr="002245D2">
        <w:rPr>
          <w:rFonts w:cs="Arial"/>
        </w:rPr>
        <w:t xml:space="preserve">The applicant will receive </w:t>
      </w:r>
      <w:r w:rsidR="00285E7B">
        <w:rPr>
          <w:rFonts w:cs="Arial"/>
        </w:rPr>
        <w:t>a score</w:t>
      </w:r>
      <w:r w:rsidRPr="002245D2">
        <w:rPr>
          <w:rFonts w:cs="Arial"/>
        </w:rPr>
        <w:t xml:space="preserve"> based on the quality of the response. </w:t>
      </w:r>
      <w:r w:rsidR="0041245A">
        <w:rPr>
          <w:rFonts w:cs="Arial"/>
        </w:rPr>
        <w:t>Applicants</w:t>
      </w:r>
      <w:r w:rsidRPr="002245D2">
        <w:rPr>
          <w:rFonts w:cs="Arial"/>
        </w:rPr>
        <w:t xml:space="preserve"> that most effectively describe how</w:t>
      </w:r>
      <w:r>
        <w:rPr>
          <w:rFonts w:cs="Arial"/>
        </w:rPr>
        <w:t xml:space="preserve"> </w:t>
      </w:r>
      <w:r w:rsidR="0041245A">
        <w:rPr>
          <w:rFonts w:cs="Arial"/>
        </w:rPr>
        <w:t xml:space="preserve">their project </w:t>
      </w:r>
      <w:r>
        <w:rPr>
          <w:rFonts w:cs="Arial"/>
        </w:rPr>
        <w:t>improve non-SOV mo</w:t>
      </w:r>
      <w:r w:rsidR="00457C80">
        <w:rPr>
          <w:rFonts w:cs="Arial"/>
        </w:rPr>
        <w:t>d</w:t>
      </w:r>
      <w:r>
        <w:rPr>
          <w:rFonts w:cs="Arial"/>
        </w:rPr>
        <w:t xml:space="preserve">es within the system </w:t>
      </w:r>
      <w:r w:rsidRPr="002245D2">
        <w:rPr>
          <w:rFonts w:cs="Arial"/>
        </w:rPr>
        <w:t xml:space="preserve">will receive </w:t>
      </w:r>
      <w:r w:rsidR="00285E7B">
        <w:rPr>
          <w:rFonts w:cs="Arial"/>
        </w:rPr>
        <w:t>high score</w:t>
      </w:r>
      <w:r w:rsidR="00535A64">
        <w:rPr>
          <w:rFonts w:cs="Arial"/>
        </w:rPr>
        <w:t>s</w:t>
      </w:r>
      <w:r w:rsidR="00285E7B">
        <w:rPr>
          <w:rFonts w:cs="Arial"/>
        </w:rPr>
        <w:t xml:space="preserve">. </w:t>
      </w:r>
    </w:p>
    <w:p w14:paraId="63A84309" w14:textId="547BD5A3" w:rsidR="00285E7B" w:rsidRPr="002245D2" w:rsidRDefault="00285E7B" w:rsidP="00D160D1">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rPr>
          <w:rFonts w:cs="Arial"/>
        </w:rPr>
      </w:pPr>
      <w:r w:rsidRPr="00BD6B85">
        <w:rPr>
          <w:rFonts w:cs="Arial"/>
        </w:rPr>
        <w:t>The applicants will receive higher scores if elements of their response are quantitative using proven methodologies. Applicants should provide appropriate justification of their quantitative methodologies.</w:t>
      </w:r>
    </w:p>
    <w:p w14:paraId="1E94D504" w14:textId="0E611926" w:rsidR="00D160D1" w:rsidRDefault="00D160D1" w:rsidP="00D72674">
      <w:pPr>
        <w:pStyle w:val="ListParagraph"/>
        <w:numPr>
          <w:ilvl w:val="0"/>
          <w:numId w:val="22"/>
        </w:numPr>
      </w:pPr>
      <w:r w:rsidRPr="00AD3DB7">
        <w:rPr>
          <w:rStyle w:val="StrongBlue"/>
        </w:rPr>
        <w:t>MEASURE</w:t>
      </w:r>
      <w:r>
        <w:t xml:space="preserve">: </w:t>
      </w:r>
      <w:r w:rsidRPr="009F4DE2">
        <w:t xml:space="preserve">Describe </w:t>
      </w:r>
      <w:r>
        <w:t>the</w:t>
      </w:r>
      <w:r w:rsidRPr="009F4DE2">
        <w:t xml:space="preserve"> </w:t>
      </w:r>
      <w:r>
        <w:t>l</w:t>
      </w:r>
      <w:r w:rsidRPr="009F4DE2">
        <w:t>and use and development strategies</w:t>
      </w:r>
      <w:r w:rsidR="00285E7B">
        <w:t xml:space="preserve"> that the</w:t>
      </w:r>
      <w:r>
        <w:t xml:space="preserve"> project </w:t>
      </w:r>
      <w:r w:rsidR="00285E7B">
        <w:t xml:space="preserve">directly influences or supports that help create </w:t>
      </w:r>
      <w:r w:rsidRPr="009F4DE2">
        <w:t>walkable, bikeable,</w:t>
      </w:r>
      <w:r>
        <w:t xml:space="preserve"> and</w:t>
      </w:r>
      <w:r w:rsidRPr="009F4DE2">
        <w:t xml:space="preserve"> transit-friendly communities. Examples of </w:t>
      </w:r>
      <w:r>
        <w:t>strategies</w:t>
      </w:r>
      <w:r w:rsidRPr="009F4DE2">
        <w:t xml:space="preserve"> include</w:t>
      </w:r>
      <w:r>
        <w:t>:</w:t>
      </w:r>
    </w:p>
    <w:p w14:paraId="4EBCB3FF" w14:textId="368B1130" w:rsidR="00D160D1" w:rsidRPr="009F4DE2" w:rsidRDefault="00285E7B" w:rsidP="00D72674">
      <w:pPr>
        <w:pStyle w:val="ListParagraph"/>
        <w:numPr>
          <w:ilvl w:val="0"/>
          <w:numId w:val="24"/>
        </w:numPr>
      </w:pPr>
      <w:r>
        <w:t>Contributing to the</w:t>
      </w:r>
      <w:r w:rsidR="00D160D1" w:rsidRPr="009F4DE2">
        <w:t xml:space="preserve"> growth of dense, mixed-use communities or neighborhoods</w:t>
      </w:r>
    </w:p>
    <w:p w14:paraId="38522AA8" w14:textId="74024645" w:rsidR="00D160D1" w:rsidRPr="009F4DE2" w:rsidRDefault="00285E7B" w:rsidP="00D72674">
      <w:pPr>
        <w:pStyle w:val="ListParagraph"/>
        <w:numPr>
          <w:ilvl w:val="0"/>
          <w:numId w:val="24"/>
        </w:numPr>
      </w:pPr>
      <w:r>
        <w:t>Addressing the outcomes and goals in</w:t>
      </w:r>
      <w:r w:rsidR="00D160D1" w:rsidRPr="009F4DE2">
        <w:t xml:space="preserve"> Thrive MSP 2040 </w:t>
      </w:r>
      <w:r w:rsidR="00D160D1">
        <w:t xml:space="preserve">and </w:t>
      </w:r>
      <w:r>
        <w:t xml:space="preserve">the 2040 </w:t>
      </w:r>
      <w:r w:rsidR="00D160D1">
        <w:t>TPP</w:t>
      </w:r>
    </w:p>
    <w:p w14:paraId="433B53E3" w14:textId="7E89E3EA" w:rsidR="00D160D1" w:rsidRPr="009F4DE2" w:rsidRDefault="00D160D1" w:rsidP="00D72674">
      <w:pPr>
        <w:pStyle w:val="ListParagraph"/>
        <w:numPr>
          <w:ilvl w:val="0"/>
          <w:numId w:val="24"/>
        </w:numPr>
      </w:pPr>
      <w:r w:rsidRPr="009F4DE2">
        <w:t xml:space="preserve">Reducing demand or need for </w:t>
      </w:r>
      <w:r w:rsidR="00285E7B">
        <w:t xml:space="preserve">automobile </w:t>
      </w:r>
      <w:r w:rsidRPr="009F4DE2">
        <w:t>parking</w:t>
      </w:r>
      <w:r w:rsidR="00285E7B">
        <w:t xml:space="preserve"> infrastructure (e.g., shared parking arrangements, parking management techniques)</w:t>
      </w:r>
    </w:p>
    <w:p w14:paraId="560DF1AC" w14:textId="77777777" w:rsidR="00D160D1" w:rsidRDefault="00D160D1" w:rsidP="00D160D1">
      <w:pPr>
        <w:ind w:left="720"/>
      </w:pPr>
      <w:r>
        <w:rPr>
          <w:rStyle w:val="StrongBlue"/>
        </w:rPr>
        <w:t>RE</w:t>
      </w:r>
      <w:r w:rsidRPr="00AD3DB7">
        <w:rPr>
          <w:rStyle w:val="StrongBlue"/>
        </w:rPr>
        <w:t>SPONSE</w:t>
      </w:r>
      <w:r>
        <w:t xml:space="preserve">: (Limit 2,800 characters; approximately 400 words): </w:t>
      </w:r>
    </w:p>
    <w:p w14:paraId="6FFD34E3" w14:textId="3CB68165" w:rsidR="00D160D1" w:rsidRPr="00593540" w:rsidRDefault="00D160D1" w:rsidP="00D160D1">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rPr>
          <w:rFonts w:cs="Arial"/>
        </w:rPr>
      </w:pPr>
      <w:r w:rsidRPr="001C48CB">
        <w:rPr>
          <w:rStyle w:val="StrongBlue"/>
        </w:rPr>
        <w:t>SCORING GUIDANCE</w:t>
      </w:r>
    </w:p>
    <w:p w14:paraId="5FE2EDC3" w14:textId="556CF9CF" w:rsidR="00D160D1" w:rsidRDefault="00D160D1" w:rsidP="00D160D1">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rPr>
          <w:rFonts w:cs="Arial"/>
        </w:rPr>
      </w:pPr>
      <w:r w:rsidRPr="002245D2">
        <w:rPr>
          <w:rFonts w:cs="Arial"/>
        </w:rPr>
        <w:t xml:space="preserve">The applicant will receive </w:t>
      </w:r>
      <w:r w:rsidR="00285E7B">
        <w:rPr>
          <w:rFonts w:cs="Arial"/>
        </w:rPr>
        <w:t xml:space="preserve">a </w:t>
      </w:r>
      <w:r w:rsidR="00217A0F">
        <w:rPr>
          <w:rFonts w:cs="Arial"/>
        </w:rPr>
        <w:t>score</w:t>
      </w:r>
      <w:r w:rsidR="00217A0F" w:rsidRPr="002245D2">
        <w:rPr>
          <w:rFonts w:cs="Arial"/>
        </w:rPr>
        <w:t xml:space="preserve"> </w:t>
      </w:r>
      <w:r w:rsidRPr="002245D2">
        <w:rPr>
          <w:rFonts w:cs="Arial"/>
        </w:rPr>
        <w:t xml:space="preserve">based on the quality of the response. </w:t>
      </w:r>
      <w:r w:rsidR="00190C4B">
        <w:rPr>
          <w:rFonts w:cs="Arial"/>
        </w:rPr>
        <w:t>Applicants</w:t>
      </w:r>
      <w:r w:rsidRPr="002245D2">
        <w:rPr>
          <w:rFonts w:cs="Arial"/>
        </w:rPr>
        <w:t xml:space="preserve"> that most effectively describe how </w:t>
      </w:r>
      <w:r w:rsidR="00190C4B">
        <w:rPr>
          <w:rFonts w:cs="Arial"/>
        </w:rPr>
        <w:t>their project</w:t>
      </w:r>
      <w:r w:rsidRPr="002245D2">
        <w:rPr>
          <w:rFonts w:cs="Arial"/>
        </w:rPr>
        <w:t xml:space="preserve"> will </w:t>
      </w:r>
      <w:r w:rsidRPr="003A3D75">
        <w:rPr>
          <w:rFonts w:cs="Arial"/>
        </w:rPr>
        <w:t>support walkable, bikeable, and transit-friendly communities</w:t>
      </w:r>
      <w:r w:rsidRPr="002245D2">
        <w:rPr>
          <w:rFonts w:cs="Arial"/>
        </w:rPr>
        <w:t xml:space="preserve"> will receive</w:t>
      </w:r>
      <w:r w:rsidR="00285E7B">
        <w:rPr>
          <w:rFonts w:cs="Arial"/>
        </w:rPr>
        <w:t xml:space="preserve"> high score</w:t>
      </w:r>
      <w:r w:rsidR="00190C4B">
        <w:rPr>
          <w:rFonts w:cs="Arial"/>
        </w:rPr>
        <w:t>s</w:t>
      </w:r>
      <w:r w:rsidR="00285E7B">
        <w:rPr>
          <w:rFonts w:cs="Arial"/>
        </w:rPr>
        <w:t xml:space="preserve">. </w:t>
      </w:r>
    </w:p>
    <w:p w14:paraId="6142F6D1" w14:textId="65781234" w:rsidR="00285E7B" w:rsidRPr="002245D2" w:rsidRDefault="00285E7B" w:rsidP="00D160D1">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rPr>
          <w:rFonts w:cs="Arial"/>
        </w:rPr>
      </w:pPr>
      <w:r w:rsidRPr="00BD6B85">
        <w:rPr>
          <w:rFonts w:cs="Arial"/>
        </w:rPr>
        <w:t>The applicants will receive higher scores if elements of their response are quantitative using proven methodologies. Applicants should provide appropriate justification of their quantitative methodologies.</w:t>
      </w:r>
    </w:p>
    <w:p w14:paraId="1FC83113" w14:textId="33ADB639" w:rsidR="00D160D1" w:rsidRDefault="00D160D1" w:rsidP="00D72674">
      <w:pPr>
        <w:pStyle w:val="ListParagraph"/>
        <w:numPr>
          <w:ilvl w:val="0"/>
          <w:numId w:val="22"/>
        </w:numPr>
      </w:pPr>
      <w:r w:rsidRPr="00AD3DB7">
        <w:rPr>
          <w:rStyle w:val="StrongBlue"/>
        </w:rPr>
        <w:t>MEASURE</w:t>
      </w:r>
      <w:r>
        <w:t xml:space="preserve">: </w:t>
      </w:r>
      <w:r w:rsidRPr="009F4DE2">
        <w:t xml:space="preserve">Describe </w:t>
      </w:r>
      <w:r>
        <w:t>how the project supports first- and last-mile solutions for people connecting to places they need to go</w:t>
      </w:r>
      <w:r w:rsidRPr="009F4DE2">
        <w:t xml:space="preserve">. </w:t>
      </w:r>
      <w:r w:rsidR="00285E7B">
        <w:t xml:space="preserve">Describe the destinations the project will connect and </w:t>
      </w:r>
      <w:r w:rsidR="001A51E4">
        <w:t xml:space="preserve">their level of demand. </w:t>
      </w:r>
      <w:r w:rsidRPr="009F4DE2">
        <w:t xml:space="preserve">Examples of </w:t>
      </w:r>
      <w:r>
        <w:t>strategies</w:t>
      </w:r>
      <w:r w:rsidRPr="009F4DE2">
        <w:t xml:space="preserve"> include</w:t>
      </w:r>
      <w:r>
        <w:t xml:space="preserve">. </w:t>
      </w:r>
    </w:p>
    <w:p w14:paraId="5E0F7A92" w14:textId="77777777" w:rsidR="00D160D1" w:rsidRPr="009F4DE2" w:rsidRDefault="00D160D1" w:rsidP="00D72674">
      <w:pPr>
        <w:pStyle w:val="ListParagraph"/>
        <w:numPr>
          <w:ilvl w:val="0"/>
          <w:numId w:val="25"/>
        </w:numPr>
      </w:pPr>
      <w:r w:rsidRPr="009F4DE2">
        <w:t>Mobility hubs and centralized connections for multiple modes</w:t>
      </w:r>
    </w:p>
    <w:p w14:paraId="12DE169F" w14:textId="77777777" w:rsidR="00D160D1" w:rsidRDefault="00D160D1" w:rsidP="00D72674">
      <w:pPr>
        <w:pStyle w:val="ListParagraph"/>
        <w:numPr>
          <w:ilvl w:val="0"/>
          <w:numId w:val="25"/>
        </w:numPr>
      </w:pPr>
      <w:r w:rsidRPr="009F4DE2">
        <w:t>Increasing shared trips/shared mobility</w:t>
      </w:r>
    </w:p>
    <w:p w14:paraId="6D169498" w14:textId="77777777" w:rsidR="00D160D1" w:rsidRPr="009F4DE2" w:rsidRDefault="00D160D1" w:rsidP="00D72674">
      <w:pPr>
        <w:pStyle w:val="ListParagraph"/>
        <w:numPr>
          <w:ilvl w:val="0"/>
          <w:numId w:val="25"/>
        </w:numPr>
      </w:pPr>
      <w:r>
        <w:t xml:space="preserve">Access to job centers not located on fixed transit </w:t>
      </w:r>
      <w:proofErr w:type="gramStart"/>
      <w:r>
        <w:t>routes</w:t>
      </w:r>
      <w:proofErr w:type="gramEnd"/>
    </w:p>
    <w:p w14:paraId="164F8C53" w14:textId="77777777" w:rsidR="00D160D1" w:rsidRDefault="00D160D1" w:rsidP="00D160D1">
      <w:pPr>
        <w:ind w:left="720"/>
      </w:pPr>
      <w:r w:rsidRPr="00AD3DB7">
        <w:rPr>
          <w:rStyle w:val="StrongBlue"/>
        </w:rPr>
        <w:t>RESPONSE</w:t>
      </w:r>
      <w:r>
        <w:t xml:space="preserve">: (Limit 2,800 characters; approximately 400 words): </w:t>
      </w:r>
    </w:p>
    <w:p w14:paraId="04C6FE6F" w14:textId="2A346F97" w:rsidR="00D160D1" w:rsidRPr="00593540" w:rsidRDefault="00D160D1" w:rsidP="00D160D1">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rPr>
          <w:rFonts w:cs="Arial"/>
        </w:rPr>
      </w:pPr>
      <w:r w:rsidRPr="001C48CB">
        <w:rPr>
          <w:rStyle w:val="StrongBlue"/>
        </w:rPr>
        <w:t>SCORING GUIDANCE</w:t>
      </w:r>
      <w:r>
        <w:t xml:space="preserve"> </w:t>
      </w:r>
    </w:p>
    <w:p w14:paraId="611B973A" w14:textId="4D5FCA81" w:rsidR="00D160D1" w:rsidRDefault="00D160D1" w:rsidP="00D160D1">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rPr>
          <w:rFonts w:cs="Arial"/>
        </w:rPr>
      </w:pPr>
      <w:r w:rsidRPr="002245D2">
        <w:rPr>
          <w:rFonts w:cs="Arial"/>
        </w:rPr>
        <w:lastRenderedPageBreak/>
        <w:t xml:space="preserve">The applicant will receive </w:t>
      </w:r>
      <w:r w:rsidR="001A51E4">
        <w:rPr>
          <w:rFonts w:cs="Arial"/>
        </w:rPr>
        <w:t>a score</w:t>
      </w:r>
      <w:r w:rsidRPr="002245D2">
        <w:rPr>
          <w:rFonts w:cs="Arial"/>
        </w:rPr>
        <w:t xml:space="preserve"> based on the quality of the response. </w:t>
      </w:r>
      <w:r w:rsidR="001E6BDB">
        <w:rPr>
          <w:rFonts w:cs="Arial"/>
        </w:rPr>
        <w:t>Applicants</w:t>
      </w:r>
      <w:r w:rsidRPr="002245D2">
        <w:rPr>
          <w:rFonts w:cs="Arial"/>
        </w:rPr>
        <w:t xml:space="preserve"> that most effectively describe how </w:t>
      </w:r>
      <w:r w:rsidR="001E6BDB">
        <w:rPr>
          <w:rFonts w:cs="Arial"/>
        </w:rPr>
        <w:t>their project</w:t>
      </w:r>
      <w:r w:rsidRPr="002245D2">
        <w:rPr>
          <w:rFonts w:cs="Arial"/>
        </w:rPr>
        <w:t xml:space="preserve"> will </w:t>
      </w:r>
      <w:r w:rsidRPr="003A3D75">
        <w:rPr>
          <w:rFonts w:cs="Arial"/>
        </w:rPr>
        <w:t>support first</w:t>
      </w:r>
      <w:r w:rsidR="001A51E4">
        <w:rPr>
          <w:rFonts w:cs="Arial"/>
        </w:rPr>
        <w:t>-</w:t>
      </w:r>
      <w:r w:rsidRPr="003A3D75">
        <w:rPr>
          <w:rFonts w:cs="Arial"/>
        </w:rPr>
        <w:t xml:space="preserve"> and last</w:t>
      </w:r>
      <w:r w:rsidR="001A51E4">
        <w:rPr>
          <w:rFonts w:cs="Arial"/>
        </w:rPr>
        <w:t>-</w:t>
      </w:r>
      <w:r w:rsidRPr="003A3D75">
        <w:rPr>
          <w:rFonts w:cs="Arial"/>
        </w:rPr>
        <w:t>mile solutions</w:t>
      </w:r>
      <w:r w:rsidRPr="002245D2">
        <w:rPr>
          <w:rFonts w:cs="Arial"/>
        </w:rPr>
        <w:t xml:space="preserve"> will receive </w:t>
      </w:r>
      <w:r w:rsidR="001A51E4">
        <w:rPr>
          <w:rFonts w:cs="Arial"/>
        </w:rPr>
        <w:t>high score</w:t>
      </w:r>
      <w:r w:rsidR="001E6BDB">
        <w:rPr>
          <w:rFonts w:cs="Arial"/>
        </w:rPr>
        <w:t>s</w:t>
      </w:r>
      <w:r w:rsidR="001A51E4">
        <w:rPr>
          <w:rFonts w:cs="Arial"/>
        </w:rPr>
        <w:t xml:space="preserve">. </w:t>
      </w:r>
      <w:r w:rsidRPr="002245D2">
        <w:rPr>
          <w:rFonts w:cs="Arial"/>
        </w:rPr>
        <w:t xml:space="preserve"> </w:t>
      </w:r>
    </w:p>
    <w:p w14:paraId="23A6386B" w14:textId="5A9AE3EE" w:rsidR="001A51E4" w:rsidRPr="002245D2" w:rsidRDefault="001A51E4" w:rsidP="00D160D1">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rPr>
          <w:rFonts w:cs="Arial"/>
        </w:rPr>
      </w:pPr>
      <w:r w:rsidRPr="00BD6B85">
        <w:rPr>
          <w:rFonts w:cs="Arial"/>
        </w:rPr>
        <w:t>The applicants will receive higher scores if elements of their response are quantitative using proven methodologies. Applicants should provide appropriate justification of their quantitative methodologies.</w:t>
      </w:r>
    </w:p>
    <w:p w14:paraId="5A78068D" w14:textId="0BCA9191" w:rsidR="00D160D1" w:rsidRDefault="00D160D1" w:rsidP="00D160D1">
      <w:pPr>
        <w:spacing w:after="0"/>
        <w:rPr>
          <w:rFonts w:eastAsia="MS PGothic" w:cs="Arial"/>
          <w:i/>
          <w:iCs/>
          <w:color w:val="005DAA"/>
          <w:kern w:val="32"/>
          <w:sz w:val="28"/>
          <w:szCs w:val="28"/>
        </w:rPr>
      </w:pPr>
    </w:p>
    <w:p w14:paraId="49A0240B" w14:textId="41FAA916" w:rsidR="00D160D1" w:rsidRPr="007C0EAB" w:rsidRDefault="00D160D1" w:rsidP="00263ADD">
      <w:pPr>
        <w:pStyle w:val="Heading2"/>
        <w:numPr>
          <w:ilvl w:val="0"/>
          <w:numId w:val="33"/>
        </w:numPr>
        <w:ind w:left="360"/>
        <w:rPr>
          <w:b/>
          <w:i w:val="0"/>
          <w:iCs w:val="0"/>
          <w:smallCaps/>
        </w:rPr>
      </w:pPr>
      <w:r>
        <w:t>Partnerships</w:t>
      </w:r>
      <w:r w:rsidRPr="007C0EAB">
        <w:t xml:space="preserve"> (</w:t>
      </w:r>
      <w:r w:rsidR="00862C59">
        <w:t>9</w:t>
      </w:r>
      <w:r w:rsidR="00780817">
        <w:t>% of Total</w:t>
      </w:r>
      <w:r w:rsidRPr="007C0EAB">
        <w:t>)</w:t>
      </w:r>
    </w:p>
    <w:p w14:paraId="1F938527" w14:textId="77777777" w:rsidR="00D160D1" w:rsidRPr="003A3D75" w:rsidRDefault="00D160D1" w:rsidP="00D160D1">
      <w:pPr>
        <w:rPr>
          <w:rFonts w:cs="Arial"/>
        </w:rPr>
      </w:pPr>
      <w:r w:rsidRPr="003A3D75">
        <w:rPr>
          <w:rFonts w:cs="Arial"/>
        </w:rPr>
        <w:t xml:space="preserve">This criterion measures </w:t>
      </w:r>
      <w:r>
        <w:rPr>
          <w:rFonts w:cs="Arial"/>
        </w:rPr>
        <w:t>how the project builds partnerships or collaboration</w:t>
      </w:r>
      <w:r w:rsidRPr="003A3D75">
        <w:rPr>
          <w:rFonts w:cs="Arial"/>
        </w:rPr>
        <w:t xml:space="preserve">. </w:t>
      </w:r>
    </w:p>
    <w:p w14:paraId="7967E3C2" w14:textId="7AB0D8E4" w:rsidR="00D160D1" w:rsidRPr="001B1FA6" w:rsidRDefault="00D160D1" w:rsidP="00D72674">
      <w:pPr>
        <w:pStyle w:val="ListParagraph"/>
        <w:numPr>
          <w:ilvl w:val="0"/>
          <w:numId w:val="29"/>
        </w:numPr>
      </w:pPr>
      <w:r w:rsidRPr="00AD3DB7">
        <w:rPr>
          <w:rStyle w:val="StrongBlue"/>
        </w:rPr>
        <w:t>MEASURE</w:t>
      </w:r>
      <w:r>
        <w:t xml:space="preserve">: </w:t>
      </w:r>
      <w:r w:rsidRPr="001B1FA6">
        <w:t xml:space="preserve">Describe the number of stakeholder groups that </w:t>
      </w:r>
      <w:r w:rsidR="00780817">
        <w:t>have helped or will help</w:t>
      </w:r>
      <w:r w:rsidRPr="001B1FA6">
        <w:t xml:space="preserve"> develop the project</w:t>
      </w:r>
      <w:r w:rsidR="00780817">
        <w:t xml:space="preserve"> and their role in the project’s delivery</w:t>
      </w:r>
      <w:r>
        <w:t>. In the response, consider the following:</w:t>
      </w:r>
    </w:p>
    <w:p w14:paraId="21998B54" w14:textId="5424784D" w:rsidR="00D160D1" w:rsidRPr="001B1FA6" w:rsidRDefault="00D160D1" w:rsidP="00D72674">
      <w:pPr>
        <w:pStyle w:val="ListParagraph"/>
        <w:numPr>
          <w:ilvl w:val="0"/>
          <w:numId w:val="30"/>
        </w:numPr>
      </w:pPr>
      <w:r w:rsidRPr="001B1FA6">
        <w:t>How many</w:t>
      </w:r>
      <w:r>
        <w:t xml:space="preserve"> partners will be</w:t>
      </w:r>
      <w:r w:rsidRPr="001B1FA6">
        <w:t xml:space="preserve"> involved in the project?</w:t>
      </w:r>
    </w:p>
    <w:p w14:paraId="1A82E71D" w14:textId="79F88C12" w:rsidR="00D160D1" w:rsidRPr="001B1FA6" w:rsidRDefault="00780817" w:rsidP="00D72674">
      <w:pPr>
        <w:pStyle w:val="ListParagraph"/>
        <w:numPr>
          <w:ilvl w:val="0"/>
          <w:numId w:val="30"/>
        </w:numPr>
      </w:pPr>
      <w:r>
        <w:t>Will there be p</w:t>
      </w:r>
      <w:r w:rsidR="00D160D1" w:rsidRPr="001B1FA6">
        <w:t xml:space="preserve">ublic/private </w:t>
      </w:r>
      <w:r w:rsidR="00D160D1">
        <w:t>partnership</w:t>
      </w:r>
      <w:r>
        <w:t>s</w:t>
      </w:r>
      <w:r w:rsidR="00D160D1">
        <w:t xml:space="preserve"> </w:t>
      </w:r>
      <w:r w:rsidR="00D160D1" w:rsidRPr="001B1FA6">
        <w:t>(or 4P; Public, Private, Philanthropic, and People)</w:t>
      </w:r>
    </w:p>
    <w:p w14:paraId="2AE915F5" w14:textId="3CABF430" w:rsidR="00D160D1" w:rsidRPr="001B1FA6" w:rsidRDefault="00780817" w:rsidP="00D72674">
      <w:pPr>
        <w:pStyle w:val="ListParagraph"/>
        <w:numPr>
          <w:ilvl w:val="0"/>
          <w:numId w:val="30"/>
        </w:numPr>
      </w:pPr>
      <w:r>
        <w:t>What p</w:t>
      </w:r>
      <w:r w:rsidR="00D160D1" w:rsidRPr="001B1FA6">
        <w:t>ercent or number of partners are small</w:t>
      </w:r>
      <w:r>
        <w:t xml:space="preserve"> or </w:t>
      </w:r>
      <w:r w:rsidR="00D160D1" w:rsidRPr="001B1FA6">
        <w:t>minority-owned business</w:t>
      </w:r>
      <w:r>
        <w:t xml:space="preserve">es </w:t>
      </w:r>
      <w:r w:rsidR="00D160D1" w:rsidRPr="001B1FA6">
        <w:t>(</w:t>
      </w:r>
      <w:r w:rsidR="00E613DD">
        <w:t xml:space="preserve">e.g., </w:t>
      </w:r>
      <w:r w:rsidR="001E7E87">
        <w:t xml:space="preserve">disadvantaged business enterprise </w:t>
      </w:r>
      <w:r w:rsidR="00CC1E7E">
        <w:t>[</w:t>
      </w:r>
      <w:r w:rsidR="00D160D1" w:rsidRPr="001B1FA6">
        <w:t>DBE</w:t>
      </w:r>
      <w:r w:rsidR="00CC1E7E">
        <w:t xml:space="preserve">], targeted </w:t>
      </w:r>
      <w:r w:rsidR="00097A6F">
        <w:t>group business [</w:t>
      </w:r>
      <w:r w:rsidR="00D160D1" w:rsidRPr="001B1FA6">
        <w:t>TGB</w:t>
      </w:r>
      <w:r w:rsidR="00097A6F">
        <w:t>], Met Council underutilized business [</w:t>
      </w:r>
      <w:r w:rsidR="00D160D1" w:rsidRPr="001B1FA6">
        <w:t>MCUB</w:t>
      </w:r>
      <w:r w:rsidR="00D73B68">
        <w:t>]</w:t>
      </w:r>
      <w:r w:rsidR="00D160D1" w:rsidRPr="001B1FA6">
        <w:t>)</w:t>
      </w:r>
    </w:p>
    <w:p w14:paraId="4AFC2A5A" w14:textId="77777777" w:rsidR="00D160D1" w:rsidRPr="001B1FA6" w:rsidRDefault="00D160D1" w:rsidP="00D72674">
      <w:pPr>
        <w:pStyle w:val="ListParagraph"/>
        <w:numPr>
          <w:ilvl w:val="0"/>
          <w:numId w:val="30"/>
        </w:numPr>
      </w:pPr>
      <w:r w:rsidRPr="001B1FA6">
        <w:t>Are businesses or partners locally owned or run?</w:t>
      </w:r>
    </w:p>
    <w:p w14:paraId="46F18A13" w14:textId="77777777" w:rsidR="00D160D1" w:rsidRDefault="00D160D1" w:rsidP="00D160D1">
      <w:pPr>
        <w:ind w:left="720"/>
      </w:pPr>
      <w:r w:rsidRPr="00AD3DB7">
        <w:rPr>
          <w:rStyle w:val="StrongBlue"/>
        </w:rPr>
        <w:t>RESPONSE</w:t>
      </w:r>
      <w:r>
        <w:t>: (Limit 2,800 characters; approximately 400 words):</w:t>
      </w:r>
    </w:p>
    <w:p w14:paraId="3B4ACA67" w14:textId="008D8499" w:rsidR="00D160D1" w:rsidRPr="00593540" w:rsidRDefault="00D160D1" w:rsidP="00D160D1">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rPr>
          <w:rFonts w:cs="Arial"/>
        </w:rPr>
      </w:pPr>
      <w:r w:rsidRPr="001C48CB">
        <w:rPr>
          <w:rStyle w:val="StrongBlue"/>
        </w:rPr>
        <w:t>SCORING GUIDANCE</w:t>
      </w:r>
    </w:p>
    <w:p w14:paraId="3F43A08B" w14:textId="2EA7853E" w:rsidR="00D160D1" w:rsidRDefault="00D160D1" w:rsidP="00D160D1">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rPr>
          <w:rFonts w:cs="Arial"/>
        </w:rPr>
      </w:pPr>
      <w:r w:rsidRPr="002245D2">
        <w:rPr>
          <w:rFonts w:cs="Arial"/>
        </w:rPr>
        <w:t xml:space="preserve">The applicant will receive </w:t>
      </w:r>
      <w:r w:rsidR="00780817">
        <w:rPr>
          <w:rFonts w:cs="Arial"/>
        </w:rPr>
        <w:t>a score</w:t>
      </w:r>
      <w:r w:rsidRPr="002245D2">
        <w:rPr>
          <w:rFonts w:cs="Arial"/>
        </w:rPr>
        <w:t xml:space="preserve"> based on the quality of the response. </w:t>
      </w:r>
      <w:r w:rsidR="005356A2">
        <w:rPr>
          <w:rFonts w:cs="Arial"/>
        </w:rPr>
        <w:t>Applicants</w:t>
      </w:r>
      <w:r w:rsidRPr="002245D2">
        <w:rPr>
          <w:rFonts w:cs="Arial"/>
        </w:rPr>
        <w:t xml:space="preserve"> that most effectively describe </w:t>
      </w:r>
      <w:r w:rsidR="005356A2">
        <w:rPr>
          <w:rFonts w:cs="Arial"/>
        </w:rPr>
        <w:t>their</w:t>
      </w:r>
      <w:r>
        <w:rPr>
          <w:rFonts w:cs="Arial"/>
        </w:rPr>
        <w:t xml:space="preserve"> collaboration</w:t>
      </w:r>
      <w:r w:rsidRPr="002245D2">
        <w:rPr>
          <w:rFonts w:cs="Arial"/>
        </w:rPr>
        <w:t xml:space="preserve"> will receive </w:t>
      </w:r>
      <w:r w:rsidR="00780817">
        <w:rPr>
          <w:rFonts w:cs="Arial"/>
        </w:rPr>
        <w:t>high score</w:t>
      </w:r>
      <w:r w:rsidR="005356A2">
        <w:rPr>
          <w:rFonts w:cs="Arial"/>
        </w:rPr>
        <w:t>s</w:t>
      </w:r>
      <w:r w:rsidR="00780817">
        <w:rPr>
          <w:rFonts w:cs="Arial"/>
        </w:rPr>
        <w:t xml:space="preserve">. </w:t>
      </w:r>
    </w:p>
    <w:p w14:paraId="05E4F92F" w14:textId="77777777" w:rsidR="00780817" w:rsidRPr="00BD6B85" w:rsidRDefault="00780817" w:rsidP="00780817">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rPr>
          <w:rFonts w:eastAsia="MS PGothic" w:cs="Arial"/>
          <w:i/>
          <w:iCs/>
          <w:vanish/>
          <w:color w:val="005DAA"/>
          <w:kern w:val="32"/>
          <w:sz w:val="26"/>
          <w:szCs w:val="28"/>
        </w:rPr>
      </w:pPr>
      <w:r w:rsidRPr="00BD6B85">
        <w:rPr>
          <w:rFonts w:cs="Arial"/>
        </w:rPr>
        <w:t>The applicants will receive higher scores if elements of their response are quantitative using proven methodologies. Applicants should provide appropriate justification of their quantitative methodologies.</w:t>
      </w:r>
    </w:p>
    <w:p w14:paraId="43CCFFD8" w14:textId="77777777" w:rsidR="00780817" w:rsidRPr="002245D2" w:rsidRDefault="00780817" w:rsidP="00D160D1">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rPr>
          <w:rFonts w:cs="Arial"/>
        </w:rPr>
      </w:pPr>
    </w:p>
    <w:p w14:paraId="2072C725" w14:textId="46D5E427" w:rsidR="00D160D1" w:rsidRDefault="00D160D1" w:rsidP="00D72674">
      <w:pPr>
        <w:pStyle w:val="ListParagraph"/>
        <w:numPr>
          <w:ilvl w:val="0"/>
          <w:numId w:val="29"/>
        </w:numPr>
        <w:spacing w:before="240"/>
      </w:pPr>
      <w:r w:rsidRPr="00AD3DB7">
        <w:rPr>
          <w:rStyle w:val="StrongBlue"/>
        </w:rPr>
        <w:t>MEASURE</w:t>
      </w:r>
      <w:r>
        <w:t xml:space="preserve">: </w:t>
      </w:r>
      <w:r w:rsidRPr="00780817">
        <w:t xml:space="preserve">Identify the </w:t>
      </w:r>
      <w:r w:rsidR="00780817">
        <w:t xml:space="preserve">funding </w:t>
      </w:r>
      <w:r w:rsidRPr="00780817">
        <w:t xml:space="preserve">partners and amounts of local match provided. </w:t>
      </w:r>
    </w:p>
    <w:p w14:paraId="6E4E9754" w14:textId="77777777" w:rsidR="00D160D1" w:rsidRDefault="00D160D1" w:rsidP="00D160D1">
      <w:pPr>
        <w:ind w:left="720"/>
      </w:pPr>
      <w:r w:rsidRPr="00AD3DB7">
        <w:rPr>
          <w:rStyle w:val="StrongBlue"/>
        </w:rPr>
        <w:t>RESPONSE</w:t>
      </w:r>
      <w:r>
        <w:t>: (Limit 2,800 characters; approximately 400 words):</w:t>
      </w:r>
    </w:p>
    <w:p w14:paraId="581056E4" w14:textId="169E7D18" w:rsidR="00D160D1" w:rsidRPr="00593540" w:rsidRDefault="00D160D1" w:rsidP="00D160D1">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rPr>
          <w:rFonts w:cs="Arial"/>
        </w:rPr>
      </w:pPr>
      <w:r w:rsidRPr="001C48CB">
        <w:rPr>
          <w:rStyle w:val="StrongBlue"/>
        </w:rPr>
        <w:t>SCORING GUIDANCE</w:t>
      </w:r>
    </w:p>
    <w:p w14:paraId="412BCF6E" w14:textId="4CCD32AF" w:rsidR="002D4FBF" w:rsidRPr="00D72674" w:rsidRDefault="00D160D1" w:rsidP="00D72674">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rPr>
          <w:rFonts w:cs="Arial"/>
        </w:rPr>
      </w:pPr>
      <w:r w:rsidRPr="002245D2">
        <w:rPr>
          <w:rFonts w:cs="Arial"/>
        </w:rPr>
        <w:t xml:space="preserve">The applicant will receive </w:t>
      </w:r>
      <w:r w:rsidR="00D72674">
        <w:rPr>
          <w:rFonts w:cs="Arial"/>
        </w:rPr>
        <w:t>a score</w:t>
      </w:r>
      <w:r w:rsidRPr="002245D2">
        <w:rPr>
          <w:rFonts w:cs="Arial"/>
        </w:rPr>
        <w:t xml:space="preserve"> based </w:t>
      </w:r>
      <w:r w:rsidR="00D72674">
        <w:rPr>
          <w:rFonts w:cs="Arial"/>
        </w:rPr>
        <w:t xml:space="preserve">on the </w:t>
      </w:r>
      <w:r>
        <w:rPr>
          <w:rFonts w:cs="Arial"/>
        </w:rPr>
        <w:t>percentage of local match</w:t>
      </w:r>
      <w:r w:rsidR="00780817">
        <w:rPr>
          <w:rFonts w:cs="Arial"/>
        </w:rPr>
        <w:t xml:space="preserve"> provided</w:t>
      </w:r>
      <w:r>
        <w:rPr>
          <w:rFonts w:cs="Arial"/>
        </w:rPr>
        <w:t xml:space="preserve"> </w:t>
      </w:r>
      <w:r w:rsidR="00D72674">
        <w:rPr>
          <w:rFonts w:cs="Arial"/>
        </w:rPr>
        <w:t xml:space="preserve">for the project by the applicant and its funding partners. The project(s) providing the highest local match percentage will be awarded the highest score. The remaining scores will be awarded proportionally to the highest score. </w:t>
      </w:r>
    </w:p>
    <w:sectPr w:rsidR="002D4FBF" w:rsidRPr="00D72674" w:rsidSect="0049710E">
      <w:headerReference w:type="even" r:id="rId12"/>
      <w:footerReference w:type="even" r:id="rId13"/>
      <w:footerReference w:type="default" r:id="rId14"/>
      <w:footerReference w:type="first" r:id="rId15"/>
      <w:type w:val="continuous"/>
      <w:pgSz w:w="12240" w:h="15840"/>
      <w:pgMar w:top="1440" w:right="1080" w:bottom="1440" w:left="1080" w:header="576" w:footer="576"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35FE5" w14:textId="77777777" w:rsidR="00300F3B" w:rsidRDefault="00300F3B" w:rsidP="008C4FA3">
      <w:r>
        <w:separator/>
      </w:r>
    </w:p>
    <w:p w14:paraId="1422A7E4" w14:textId="77777777" w:rsidR="00300F3B" w:rsidRDefault="00300F3B"/>
  </w:endnote>
  <w:endnote w:type="continuationSeparator" w:id="0">
    <w:p w14:paraId="6CF52E1E" w14:textId="77777777" w:rsidR="00300F3B" w:rsidRDefault="00300F3B" w:rsidP="008C4FA3">
      <w:r>
        <w:continuationSeparator/>
      </w:r>
    </w:p>
    <w:p w14:paraId="14F73122" w14:textId="77777777" w:rsidR="00300F3B" w:rsidRDefault="00300F3B"/>
  </w:endnote>
  <w:endnote w:type="continuationNotice" w:id="1">
    <w:p w14:paraId="19F943D4" w14:textId="77777777" w:rsidR="00300F3B" w:rsidRDefault="00300F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D72C1" w14:textId="77777777" w:rsidR="00405E16" w:rsidRDefault="00405E16" w:rsidP="007737C3">
    <w:pPr>
      <w:pStyle w:val="Footer"/>
      <w:framePr w:wrap="around" w:vAnchor="text" w:hAnchor="margin"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Pr>
        <w:rStyle w:val="PageNumber"/>
        <w:rFonts w:hint="eastAsia"/>
        <w:noProof/>
      </w:rPr>
      <w:t>2</w:t>
    </w:r>
    <w:r>
      <w:rPr>
        <w:rStyle w:val="PageNumber"/>
        <w:rFonts w:hint="eastAsia"/>
      </w:rPr>
      <w:fldChar w:fldCharType="end"/>
    </w:r>
  </w:p>
  <w:p w14:paraId="57D828C2" w14:textId="77777777" w:rsidR="00405E16" w:rsidRDefault="00405E16" w:rsidP="009B2F9C">
    <w:pPr>
      <w:pStyle w:val="Footer"/>
      <w:ind w:firstLine="360"/>
    </w:pPr>
  </w:p>
  <w:p w14:paraId="1AA081BB" w14:textId="77777777" w:rsidR="00405E16" w:rsidRDefault="00405E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812397"/>
      <w:docPartObj>
        <w:docPartGallery w:val="Page Numbers (Bottom of Page)"/>
        <w:docPartUnique/>
      </w:docPartObj>
    </w:sdtPr>
    <w:sdtEndPr>
      <w:rPr>
        <w:color w:val="7F7F7F" w:themeColor="background1" w:themeShade="7F"/>
        <w:spacing w:val="60"/>
      </w:rPr>
    </w:sdtEndPr>
    <w:sdtContent>
      <w:p w14:paraId="26C25673" w14:textId="793BE001" w:rsidR="00405E16" w:rsidRDefault="00405E1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659DDF3" w14:textId="77777777" w:rsidR="00405E16" w:rsidRDefault="00405E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AB7E7" w14:textId="77777777" w:rsidR="00405E16" w:rsidRPr="00501C82" w:rsidRDefault="00405E16" w:rsidP="00501C82">
    <w:pPr>
      <w:pStyle w:val="Footer"/>
    </w:pPr>
    <w:r>
      <w:t xml:space="preserve"> </w:t>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CA7BD" w14:textId="77777777" w:rsidR="00300F3B" w:rsidRDefault="00300F3B" w:rsidP="008C4FA3">
      <w:r>
        <w:separator/>
      </w:r>
    </w:p>
    <w:p w14:paraId="65CBBB53" w14:textId="77777777" w:rsidR="00300F3B" w:rsidRDefault="00300F3B"/>
  </w:footnote>
  <w:footnote w:type="continuationSeparator" w:id="0">
    <w:p w14:paraId="120EB97D" w14:textId="77777777" w:rsidR="00300F3B" w:rsidRDefault="00300F3B" w:rsidP="008C4FA3">
      <w:r>
        <w:continuationSeparator/>
      </w:r>
    </w:p>
    <w:p w14:paraId="59EEA4DC" w14:textId="77777777" w:rsidR="00300F3B" w:rsidRDefault="00300F3B"/>
  </w:footnote>
  <w:footnote w:type="continuationNotice" w:id="1">
    <w:p w14:paraId="702231AE" w14:textId="77777777" w:rsidR="00300F3B" w:rsidRDefault="00300F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2A4DE" w14:textId="77777777" w:rsidR="00405E16" w:rsidRDefault="00405E16" w:rsidP="00711226">
    <w:pPr>
      <w:tabs>
        <w:tab w:val="center" w:pos="5040"/>
        <w:tab w:val="right" w:pos="10080"/>
      </w:tabs>
    </w:pPr>
    <w:r>
      <w:t>[Type text]</w:t>
    </w:r>
    <w:r>
      <w:tab/>
      <w:t>[Type text]</w:t>
    </w:r>
    <w:r>
      <w:tab/>
      <w:t>[Type text]</w:t>
    </w:r>
  </w:p>
  <w:p w14:paraId="0D6B9BCA" w14:textId="77777777" w:rsidR="00405E16" w:rsidRDefault="00405E16"/>
  <w:p w14:paraId="74443E44" w14:textId="77777777" w:rsidR="00405E16" w:rsidRDefault="00405E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AD2E2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03C3B"/>
    <w:multiLevelType w:val="hybridMultilevel"/>
    <w:tmpl w:val="AC083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53076B"/>
    <w:multiLevelType w:val="hybridMultilevel"/>
    <w:tmpl w:val="A85424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1C2E6B"/>
    <w:multiLevelType w:val="hybridMultilevel"/>
    <w:tmpl w:val="9BDA9C8E"/>
    <w:lvl w:ilvl="0" w:tplc="04090015">
      <w:start w:val="1"/>
      <w:numFmt w:val="upperLetter"/>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DC0F9E"/>
    <w:multiLevelType w:val="hybridMultilevel"/>
    <w:tmpl w:val="BB146306"/>
    <w:lvl w:ilvl="0" w:tplc="6EB8EAE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010F0"/>
    <w:multiLevelType w:val="hybridMultilevel"/>
    <w:tmpl w:val="19065B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7" w15:restartNumberingAfterBreak="0">
    <w:nsid w:val="15F933A1"/>
    <w:multiLevelType w:val="hybridMultilevel"/>
    <w:tmpl w:val="A6C2F7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171198"/>
    <w:multiLevelType w:val="hybridMultilevel"/>
    <w:tmpl w:val="659A2A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094864"/>
    <w:multiLevelType w:val="hybridMultilevel"/>
    <w:tmpl w:val="E048E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97CA1"/>
    <w:multiLevelType w:val="hybridMultilevel"/>
    <w:tmpl w:val="310E7752"/>
    <w:lvl w:ilvl="0" w:tplc="C3AAEC06">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53F3A"/>
    <w:multiLevelType w:val="hybridMultilevel"/>
    <w:tmpl w:val="3F3A029A"/>
    <w:lvl w:ilvl="0" w:tplc="04090015">
      <w:start w:val="1"/>
      <w:numFmt w:val="upperLetter"/>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E7911"/>
    <w:multiLevelType w:val="hybridMultilevel"/>
    <w:tmpl w:val="81982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86E43"/>
    <w:multiLevelType w:val="hybridMultilevel"/>
    <w:tmpl w:val="AA8AF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84079E"/>
    <w:multiLevelType w:val="hybridMultilevel"/>
    <w:tmpl w:val="DCDED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D8B4858"/>
    <w:multiLevelType w:val="hybridMultilevel"/>
    <w:tmpl w:val="34E6C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877F32"/>
    <w:multiLevelType w:val="hybridMultilevel"/>
    <w:tmpl w:val="81307CF4"/>
    <w:lvl w:ilvl="0" w:tplc="13A63FCE">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3F5526F"/>
    <w:multiLevelType w:val="hybridMultilevel"/>
    <w:tmpl w:val="3F5C3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0C2D24"/>
    <w:multiLevelType w:val="hybridMultilevel"/>
    <w:tmpl w:val="FCDC1AA0"/>
    <w:lvl w:ilvl="0" w:tplc="47AE4C24">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7B4A29"/>
    <w:multiLevelType w:val="hybridMultilevel"/>
    <w:tmpl w:val="DF6CF55E"/>
    <w:lvl w:ilvl="0" w:tplc="0409000F">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9F3281F"/>
    <w:multiLevelType w:val="hybridMultilevel"/>
    <w:tmpl w:val="F3E421CA"/>
    <w:lvl w:ilvl="0" w:tplc="E06C1E38">
      <w:start w:val="4"/>
      <w:numFmt w:val="decimal"/>
      <w:lvlText w:val="%1."/>
      <w:lvlJc w:val="left"/>
      <w:pPr>
        <w:ind w:left="108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C1272"/>
    <w:multiLevelType w:val="hybridMultilevel"/>
    <w:tmpl w:val="5600A548"/>
    <w:lvl w:ilvl="0" w:tplc="673AA424">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D074685"/>
    <w:multiLevelType w:val="hybridMultilevel"/>
    <w:tmpl w:val="C10C87C2"/>
    <w:lvl w:ilvl="0" w:tplc="04090015">
      <w:start w:val="1"/>
      <w:numFmt w:val="upperLetter"/>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D85ED6"/>
    <w:multiLevelType w:val="hybridMultilevel"/>
    <w:tmpl w:val="1A187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D292D06"/>
    <w:multiLevelType w:val="hybridMultilevel"/>
    <w:tmpl w:val="D4B24DF0"/>
    <w:lvl w:ilvl="0" w:tplc="6082E58C">
      <w:start w:val="3"/>
      <w:numFmt w:val="decimal"/>
      <w:lvlText w:val="%1."/>
      <w:lvlJc w:val="left"/>
      <w:pPr>
        <w:ind w:left="108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DA09D6"/>
    <w:multiLevelType w:val="hybridMultilevel"/>
    <w:tmpl w:val="77AC673C"/>
    <w:lvl w:ilvl="0" w:tplc="04090015">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6662DBB"/>
    <w:multiLevelType w:val="hybridMultilevel"/>
    <w:tmpl w:val="2F46E7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2E21AD"/>
    <w:multiLevelType w:val="hybridMultilevel"/>
    <w:tmpl w:val="5EFEA824"/>
    <w:lvl w:ilvl="0" w:tplc="4DD44A54">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724549"/>
    <w:multiLevelType w:val="hybridMultilevel"/>
    <w:tmpl w:val="9BFE0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9D96ECA"/>
    <w:multiLevelType w:val="hybridMultilevel"/>
    <w:tmpl w:val="F70AE6FC"/>
    <w:lvl w:ilvl="0" w:tplc="13A63FCE">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B572A9C"/>
    <w:multiLevelType w:val="hybridMultilevel"/>
    <w:tmpl w:val="48FC8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FA172C"/>
    <w:multiLevelType w:val="hybridMultilevel"/>
    <w:tmpl w:val="27204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0F0653E"/>
    <w:multiLevelType w:val="hybridMultilevel"/>
    <w:tmpl w:val="433E0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2A72E2"/>
    <w:multiLevelType w:val="hybridMultilevel"/>
    <w:tmpl w:val="327E73C2"/>
    <w:lvl w:ilvl="0" w:tplc="C3AAEC06">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F007A3"/>
    <w:multiLevelType w:val="hybridMultilevel"/>
    <w:tmpl w:val="6A62B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8484615"/>
    <w:multiLevelType w:val="hybridMultilevel"/>
    <w:tmpl w:val="A0EACC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DEA4A60"/>
    <w:multiLevelType w:val="hybridMultilevel"/>
    <w:tmpl w:val="098483F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3452297">
    <w:abstractNumId w:val="0"/>
  </w:num>
  <w:num w:numId="2" w16cid:durableId="1364983881">
    <w:abstractNumId w:val="6"/>
  </w:num>
  <w:num w:numId="3" w16cid:durableId="615596809">
    <w:abstractNumId w:val="18"/>
  </w:num>
  <w:num w:numId="4" w16cid:durableId="1761951446">
    <w:abstractNumId w:val="9"/>
  </w:num>
  <w:num w:numId="5" w16cid:durableId="486173430">
    <w:abstractNumId w:val="4"/>
  </w:num>
  <w:num w:numId="6" w16cid:durableId="1049845203">
    <w:abstractNumId w:val="21"/>
  </w:num>
  <w:num w:numId="7" w16cid:durableId="1074159117">
    <w:abstractNumId w:val="16"/>
  </w:num>
  <w:num w:numId="8" w16cid:durableId="1502504469">
    <w:abstractNumId w:val="15"/>
  </w:num>
  <w:num w:numId="9" w16cid:durableId="526531101">
    <w:abstractNumId w:val="3"/>
  </w:num>
  <w:num w:numId="10" w16cid:durableId="192231877">
    <w:abstractNumId w:val="25"/>
  </w:num>
  <w:num w:numId="11" w16cid:durableId="375006841">
    <w:abstractNumId w:val="36"/>
  </w:num>
  <w:num w:numId="12" w16cid:durableId="1112096070">
    <w:abstractNumId w:val="1"/>
  </w:num>
  <w:num w:numId="13" w16cid:durableId="629822516">
    <w:abstractNumId w:val="26"/>
  </w:num>
  <w:num w:numId="14" w16cid:durableId="1771124659">
    <w:abstractNumId w:val="35"/>
  </w:num>
  <w:num w:numId="15" w16cid:durableId="470753526">
    <w:abstractNumId w:val="14"/>
  </w:num>
  <w:num w:numId="16" w16cid:durableId="467405712">
    <w:abstractNumId w:val="31"/>
  </w:num>
  <w:num w:numId="17" w16cid:durableId="1792942553">
    <w:abstractNumId w:val="11"/>
  </w:num>
  <w:num w:numId="18" w16cid:durableId="1338459924">
    <w:abstractNumId w:val="23"/>
  </w:num>
  <w:num w:numId="19" w16cid:durableId="1184242856">
    <w:abstractNumId w:val="29"/>
  </w:num>
  <w:num w:numId="20" w16cid:durableId="974288674">
    <w:abstractNumId w:val="27"/>
  </w:num>
  <w:num w:numId="21" w16cid:durableId="1321881625">
    <w:abstractNumId w:val="19"/>
  </w:num>
  <w:num w:numId="22" w16cid:durableId="397560984">
    <w:abstractNumId w:val="10"/>
  </w:num>
  <w:num w:numId="23" w16cid:durableId="374430056">
    <w:abstractNumId w:val="28"/>
  </w:num>
  <w:num w:numId="24" w16cid:durableId="856843811">
    <w:abstractNumId w:val="7"/>
  </w:num>
  <w:num w:numId="25" w16cid:durableId="1588732542">
    <w:abstractNumId w:val="34"/>
  </w:num>
  <w:num w:numId="26" w16cid:durableId="1145314476">
    <w:abstractNumId w:val="33"/>
  </w:num>
  <w:num w:numId="27" w16cid:durableId="1706052470">
    <w:abstractNumId w:val="8"/>
  </w:num>
  <w:num w:numId="28" w16cid:durableId="768739655">
    <w:abstractNumId w:val="2"/>
  </w:num>
  <w:num w:numId="29" w16cid:durableId="1548300140">
    <w:abstractNumId w:val="22"/>
  </w:num>
  <w:num w:numId="30" w16cid:durableId="1872373159">
    <w:abstractNumId w:val="13"/>
  </w:num>
  <w:num w:numId="31" w16cid:durableId="1208374434">
    <w:abstractNumId w:val="32"/>
  </w:num>
  <w:num w:numId="32" w16cid:durableId="278294769">
    <w:abstractNumId w:val="24"/>
  </w:num>
  <w:num w:numId="33" w16cid:durableId="1024133722">
    <w:abstractNumId w:val="20"/>
  </w:num>
  <w:num w:numId="34" w16cid:durableId="166557947">
    <w:abstractNumId w:val="17"/>
  </w:num>
  <w:num w:numId="35" w16cid:durableId="1833176474">
    <w:abstractNumId w:val="5"/>
  </w:num>
  <w:num w:numId="36" w16cid:durableId="884609898">
    <w:abstractNumId w:val="30"/>
  </w:num>
  <w:num w:numId="37" w16cid:durableId="1110512558">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proofState w:spelling="clean" w:grammar="clean"/>
  <w:stylePaneSortMethod w:val="0000"/>
  <w:trackRevisions/>
  <w:defaultTabStop w:val="72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9"/>
    <w:docVar w:name="ShowStaticGuides" w:val="1"/>
  </w:docVars>
  <w:rsids>
    <w:rsidRoot w:val="00D8517B"/>
    <w:rsid w:val="0000027B"/>
    <w:rsid w:val="0000402E"/>
    <w:rsid w:val="00013CE2"/>
    <w:rsid w:val="00014873"/>
    <w:rsid w:val="00025D48"/>
    <w:rsid w:val="000272AA"/>
    <w:rsid w:val="00031E9A"/>
    <w:rsid w:val="00032F48"/>
    <w:rsid w:val="000433AA"/>
    <w:rsid w:val="00045B11"/>
    <w:rsid w:val="0004745A"/>
    <w:rsid w:val="00053026"/>
    <w:rsid w:val="00060716"/>
    <w:rsid w:val="00062B08"/>
    <w:rsid w:val="00067B54"/>
    <w:rsid w:val="00067DBB"/>
    <w:rsid w:val="00070B7C"/>
    <w:rsid w:val="00081AD0"/>
    <w:rsid w:val="00082521"/>
    <w:rsid w:val="00083536"/>
    <w:rsid w:val="000905AE"/>
    <w:rsid w:val="00091E80"/>
    <w:rsid w:val="000973B5"/>
    <w:rsid w:val="00097A6F"/>
    <w:rsid w:val="000B01A8"/>
    <w:rsid w:val="000B170D"/>
    <w:rsid w:val="000B263F"/>
    <w:rsid w:val="000C5C7F"/>
    <w:rsid w:val="000C66CE"/>
    <w:rsid w:val="000C7456"/>
    <w:rsid w:val="000D2DDA"/>
    <w:rsid w:val="000D75C8"/>
    <w:rsid w:val="000E1027"/>
    <w:rsid w:val="000E14F9"/>
    <w:rsid w:val="000E5F58"/>
    <w:rsid w:val="000E61DD"/>
    <w:rsid w:val="000E6589"/>
    <w:rsid w:val="000F127D"/>
    <w:rsid w:val="000F4C1A"/>
    <w:rsid w:val="00106563"/>
    <w:rsid w:val="001066D7"/>
    <w:rsid w:val="00114662"/>
    <w:rsid w:val="001176D4"/>
    <w:rsid w:val="00120E81"/>
    <w:rsid w:val="00121844"/>
    <w:rsid w:val="00123DF3"/>
    <w:rsid w:val="00124A37"/>
    <w:rsid w:val="0012591B"/>
    <w:rsid w:val="00126052"/>
    <w:rsid w:val="00136779"/>
    <w:rsid w:val="00143163"/>
    <w:rsid w:val="00145AC4"/>
    <w:rsid w:val="00147253"/>
    <w:rsid w:val="001476E5"/>
    <w:rsid w:val="00150624"/>
    <w:rsid w:val="001748EF"/>
    <w:rsid w:val="00190062"/>
    <w:rsid w:val="00190C4B"/>
    <w:rsid w:val="001A51E4"/>
    <w:rsid w:val="001A6CFE"/>
    <w:rsid w:val="001B0158"/>
    <w:rsid w:val="001C3CA4"/>
    <w:rsid w:val="001D0005"/>
    <w:rsid w:val="001D4394"/>
    <w:rsid w:val="001D4F79"/>
    <w:rsid w:val="001D59C8"/>
    <w:rsid w:val="001E3D1E"/>
    <w:rsid w:val="001E4D8B"/>
    <w:rsid w:val="001E4ED9"/>
    <w:rsid w:val="001E6BDB"/>
    <w:rsid w:val="001E7E87"/>
    <w:rsid w:val="001F10A3"/>
    <w:rsid w:val="001F50D6"/>
    <w:rsid w:val="00201C47"/>
    <w:rsid w:val="00202343"/>
    <w:rsid w:val="00203898"/>
    <w:rsid w:val="00216F83"/>
    <w:rsid w:val="002173B2"/>
    <w:rsid w:val="00217A0F"/>
    <w:rsid w:val="00223B95"/>
    <w:rsid w:val="0022473E"/>
    <w:rsid w:val="00226C98"/>
    <w:rsid w:val="00230239"/>
    <w:rsid w:val="0023380C"/>
    <w:rsid w:val="00237D13"/>
    <w:rsid w:val="00242C78"/>
    <w:rsid w:val="00243448"/>
    <w:rsid w:val="002477A1"/>
    <w:rsid w:val="00253FEB"/>
    <w:rsid w:val="0025736F"/>
    <w:rsid w:val="0026195B"/>
    <w:rsid w:val="00263ADD"/>
    <w:rsid w:val="002644B3"/>
    <w:rsid w:val="002675DE"/>
    <w:rsid w:val="00272C45"/>
    <w:rsid w:val="00280809"/>
    <w:rsid w:val="0028086A"/>
    <w:rsid w:val="00283BD8"/>
    <w:rsid w:val="00285E7B"/>
    <w:rsid w:val="00295282"/>
    <w:rsid w:val="002A1291"/>
    <w:rsid w:val="002B1655"/>
    <w:rsid w:val="002C466C"/>
    <w:rsid w:val="002D4FBF"/>
    <w:rsid w:val="002F0879"/>
    <w:rsid w:val="002F1BF4"/>
    <w:rsid w:val="002F202F"/>
    <w:rsid w:val="003007CF"/>
    <w:rsid w:val="00300F3B"/>
    <w:rsid w:val="00307580"/>
    <w:rsid w:val="00315E13"/>
    <w:rsid w:val="00316419"/>
    <w:rsid w:val="003216CE"/>
    <w:rsid w:val="00322881"/>
    <w:rsid w:val="00322CFA"/>
    <w:rsid w:val="00322F97"/>
    <w:rsid w:val="00332D5E"/>
    <w:rsid w:val="00333842"/>
    <w:rsid w:val="00336461"/>
    <w:rsid w:val="00336915"/>
    <w:rsid w:val="00340C54"/>
    <w:rsid w:val="003500B7"/>
    <w:rsid w:val="00352682"/>
    <w:rsid w:val="0035477F"/>
    <w:rsid w:val="00361F43"/>
    <w:rsid w:val="00363352"/>
    <w:rsid w:val="00363883"/>
    <w:rsid w:val="00364810"/>
    <w:rsid w:val="00366C2A"/>
    <w:rsid w:val="0036754E"/>
    <w:rsid w:val="00370AF0"/>
    <w:rsid w:val="0038448E"/>
    <w:rsid w:val="003873EF"/>
    <w:rsid w:val="00397739"/>
    <w:rsid w:val="003B4BCE"/>
    <w:rsid w:val="003C291B"/>
    <w:rsid w:val="003F4EA2"/>
    <w:rsid w:val="004011A8"/>
    <w:rsid w:val="00404FA5"/>
    <w:rsid w:val="00405E16"/>
    <w:rsid w:val="004069E9"/>
    <w:rsid w:val="004107A8"/>
    <w:rsid w:val="0041245A"/>
    <w:rsid w:val="00413277"/>
    <w:rsid w:val="0041614B"/>
    <w:rsid w:val="00422458"/>
    <w:rsid w:val="00425889"/>
    <w:rsid w:val="00426854"/>
    <w:rsid w:val="00432457"/>
    <w:rsid w:val="004337FB"/>
    <w:rsid w:val="00435215"/>
    <w:rsid w:val="004353D9"/>
    <w:rsid w:val="0043621E"/>
    <w:rsid w:val="004413F4"/>
    <w:rsid w:val="004430AB"/>
    <w:rsid w:val="0044554D"/>
    <w:rsid w:val="0044600E"/>
    <w:rsid w:val="00451907"/>
    <w:rsid w:val="00453D0E"/>
    <w:rsid w:val="00453FCF"/>
    <w:rsid w:val="00457C80"/>
    <w:rsid w:val="00462AA7"/>
    <w:rsid w:val="00464599"/>
    <w:rsid w:val="00471AB2"/>
    <w:rsid w:val="00475FA8"/>
    <w:rsid w:val="00481BA3"/>
    <w:rsid w:val="00482463"/>
    <w:rsid w:val="00482A8A"/>
    <w:rsid w:val="00482D9F"/>
    <w:rsid w:val="004908E8"/>
    <w:rsid w:val="0049710E"/>
    <w:rsid w:val="004A1425"/>
    <w:rsid w:val="004A33CB"/>
    <w:rsid w:val="004B2AD6"/>
    <w:rsid w:val="004B2DB4"/>
    <w:rsid w:val="004B3F9D"/>
    <w:rsid w:val="004B5E96"/>
    <w:rsid w:val="004C1678"/>
    <w:rsid w:val="004D0894"/>
    <w:rsid w:val="004D7745"/>
    <w:rsid w:val="004E34C1"/>
    <w:rsid w:val="004E3FA2"/>
    <w:rsid w:val="004E456C"/>
    <w:rsid w:val="004E7F9E"/>
    <w:rsid w:val="00501C82"/>
    <w:rsid w:val="00501EF3"/>
    <w:rsid w:val="00503DE8"/>
    <w:rsid w:val="00507725"/>
    <w:rsid w:val="00511248"/>
    <w:rsid w:val="00512A7D"/>
    <w:rsid w:val="00515694"/>
    <w:rsid w:val="00520E64"/>
    <w:rsid w:val="00523240"/>
    <w:rsid w:val="00524281"/>
    <w:rsid w:val="00526623"/>
    <w:rsid w:val="005356A2"/>
    <w:rsid w:val="00535A64"/>
    <w:rsid w:val="00551242"/>
    <w:rsid w:val="005514FD"/>
    <w:rsid w:val="005541A4"/>
    <w:rsid w:val="00555430"/>
    <w:rsid w:val="0055763B"/>
    <w:rsid w:val="0057708A"/>
    <w:rsid w:val="00583F5D"/>
    <w:rsid w:val="005922B6"/>
    <w:rsid w:val="005950C3"/>
    <w:rsid w:val="0059703B"/>
    <w:rsid w:val="005A23AF"/>
    <w:rsid w:val="005A3BEA"/>
    <w:rsid w:val="005B0886"/>
    <w:rsid w:val="005B1DB8"/>
    <w:rsid w:val="005B51A0"/>
    <w:rsid w:val="005C0BE9"/>
    <w:rsid w:val="005C124A"/>
    <w:rsid w:val="005C2985"/>
    <w:rsid w:val="005C697C"/>
    <w:rsid w:val="005D143E"/>
    <w:rsid w:val="005D4123"/>
    <w:rsid w:val="005D494A"/>
    <w:rsid w:val="005E2BAA"/>
    <w:rsid w:val="005E391C"/>
    <w:rsid w:val="005E55EB"/>
    <w:rsid w:val="005E72E5"/>
    <w:rsid w:val="005E7585"/>
    <w:rsid w:val="005F2AA0"/>
    <w:rsid w:val="005F49E1"/>
    <w:rsid w:val="00601B1E"/>
    <w:rsid w:val="0060720A"/>
    <w:rsid w:val="00613544"/>
    <w:rsid w:val="00613B45"/>
    <w:rsid w:val="00614A13"/>
    <w:rsid w:val="0062317D"/>
    <w:rsid w:val="00623E90"/>
    <w:rsid w:val="00630BDD"/>
    <w:rsid w:val="00636FCD"/>
    <w:rsid w:val="006459AD"/>
    <w:rsid w:val="0064759B"/>
    <w:rsid w:val="00660938"/>
    <w:rsid w:val="00663194"/>
    <w:rsid w:val="00664494"/>
    <w:rsid w:val="00675173"/>
    <w:rsid w:val="006763E7"/>
    <w:rsid w:val="00682FB0"/>
    <w:rsid w:val="00694A34"/>
    <w:rsid w:val="00696222"/>
    <w:rsid w:val="006B17D8"/>
    <w:rsid w:val="006B2E95"/>
    <w:rsid w:val="006B4058"/>
    <w:rsid w:val="006B418C"/>
    <w:rsid w:val="006B51BE"/>
    <w:rsid w:val="006C0202"/>
    <w:rsid w:val="006C152C"/>
    <w:rsid w:val="006C16D9"/>
    <w:rsid w:val="006C2F7E"/>
    <w:rsid w:val="006D1879"/>
    <w:rsid w:val="006D1A5F"/>
    <w:rsid w:val="006D7EAC"/>
    <w:rsid w:val="006F0557"/>
    <w:rsid w:val="0070353A"/>
    <w:rsid w:val="00705C61"/>
    <w:rsid w:val="0070704F"/>
    <w:rsid w:val="00711226"/>
    <w:rsid w:val="00715E8A"/>
    <w:rsid w:val="00717856"/>
    <w:rsid w:val="00725235"/>
    <w:rsid w:val="00727EA8"/>
    <w:rsid w:val="00734B51"/>
    <w:rsid w:val="00743417"/>
    <w:rsid w:val="00743E5F"/>
    <w:rsid w:val="00745C93"/>
    <w:rsid w:val="00747096"/>
    <w:rsid w:val="00751946"/>
    <w:rsid w:val="00752D3E"/>
    <w:rsid w:val="00754063"/>
    <w:rsid w:val="00757FC4"/>
    <w:rsid w:val="00763433"/>
    <w:rsid w:val="007651E6"/>
    <w:rsid w:val="007737C3"/>
    <w:rsid w:val="00780817"/>
    <w:rsid w:val="007817BF"/>
    <w:rsid w:val="00785555"/>
    <w:rsid w:val="00785C9E"/>
    <w:rsid w:val="00786E89"/>
    <w:rsid w:val="00797676"/>
    <w:rsid w:val="007A10DA"/>
    <w:rsid w:val="007A2B0F"/>
    <w:rsid w:val="007A36FE"/>
    <w:rsid w:val="007A7B0B"/>
    <w:rsid w:val="007C01E8"/>
    <w:rsid w:val="007C1CF4"/>
    <w:rsid w:val="007C1D11"/>
    <w:rsid w:val="007C2C0B"/>
    <w:rsid w:val="007C5E12"/>
    <w:rsid w:val="007D571B"/>
    <w:rsid w:val="007D754B"/>
    <w:rsid w:val="007E2F5F"/>
    <w:rsid w:val="007E5445"/>
    <w:rsid w:val="007F05A1"/>
    <w:rsid w:val="007F45C5"/>
    <w:rsid w:val="007F5106"/>
    <w:rsid w:val="007F7BFA"/>
    <w:rsid w:val="00805FEB"/>
    <w:rsid w:val="0081779F"/>
    <w:rsid w:val="00821765"/>
    <w:rsid w:val="00821A6E"/>
    <w:rsid w:val="00824AAA"/>
    <w:rsid w:val="008269F6"/>
    <w:rsid w:val="008324E9"/>
    <w:rsid w:val="00836025"/>
    <w:rsid w:val="0083677B"/>
    <w:rsid w:val="008409C8"/>
    <w:rsid w:val="00843480"/>
    <w:rsid w:val="00847342"/>
    <w:rsid w:val="00847C70"/>
    <w:rsid w:val="0085500B"/>
    <w:rsid w:val="00855501"/>
    <w:rsid w:val="00855FE0"/>
    <w:rsid w:val="00860CC3"/>
    <w:rsid w:val="00862C59"/>
    <w:rsid w:val="0087062F"/>
    <w:rsid w:val="008708DB"/>
    <w:rsid w:val="008745F0"/>
    <w:rsid w:val="00877D73"/>
    <w:rsid w:val="00877FAC"/>
    <w:rsid w:val="00880AA3"/>
    <w:rsid w:val="008818F7"/>
    <w:rsid w:val="00887B47"/>
    <w:rsid w:val="008A14A9"/>
    <w:rsid w:val="008A1E81"/>
    <w:rsid w:val="008A2774"/>
    <w:rsid w:val="008A4142"/>
    <w:rsid w:val="008A679E"/>
    <w:rsid w:val="008A739B"/>
    <w:rsid w:val="008C4FA3"/>
    <w:rsid w:val="008D7B53"/>
    <w:rsid w:val="008D7D05"/>
    <w:rsid w:val="008F3AF0"/>
    <w:rsid w:val="008F47ED"/>
    <w:rsid w:val="008F4D1C"/>
    <w:rsid w:val="008F520A"/>
    <w:rsid w:val="008F5C72"/>
    <w:rsid w:val="008F6AF6"/>
    <w:rsid w:val="009020CC"/>
    <w:rsid w:val="00902BA7"/>
    <w:rsid w:val="00910BBE"/>
    <w:rsid w:val="0091184D"/>
    <w:rsid w:val="00916A60"/>
    <w:rsid w:val="00916AFD"/>
    <w:rsid w:val="00916C7D"/>
    <w:rsid w:val="00921627"/>
    <w:rsid w:val="00931564"/>
    <w:rsid w:val="009364BE"/>
    <w:rsid w:val="00941478"/>
    <w:rsid w:val="00942E6F"/>
    <w:rsid w:val="00947E73"/>
    <w:rsid w:val="009506AC"/>
    <w:rsid w:val="00950B56"/>
    <w:rsid w:val="009517E3"/>
    <w:rsid w:val="00952140"/>
    <w:rsid w:val="0095250B"/>
    <w:rsid w:val="00956750"/>
    <w:rsid w:val="00957DDA"/>
    <w:rsid w:val="0096193D"/>
    <w:rsid w:val="0097575C"/>
    <w:rsid w:val="009757C7"/>
    <w:rsid w:val="00975BBE"/>
    <w:rsid w:val="009760DE"/>
    <w:rsid w:val="009801CB"/>
    <w:rsid w:val="00983ACA"/>
    <w:rsid w:val="0098604F"/>
    <w:rsid w:val="009902F3"/>
    <w:rsid w:val="0099126D"/>
    <w:rsid w:val="00996502"/>
    <w:rsid w:val="009A130D"/>
    <w:rsid w:val="009A15FB"/>
    <w:rsid w:val="009A4BE8"/>
    <w:rsid w:val="009B2F9C"/>
    <w:rsid w:val="009C0974"/>
    <w:rsid w:val="009C2DB2"/>
    <w:rsid w:val="009C35D4"/>
    <w:rsid w:val="009C3996"/>
    <w:rsid w:val="009C73C4"/>
    <w:rsid w:val="009C7BF2"/>
    <w:rsid w:val="009D253E"/>
    <w:rsid w:val="009D6598"/>
    <w:rsid w:val="009E3697"/>
    <w:rsid w:val="009F4A9E"/>
    <w:rsid w:val="00A14255"/>
    <w:rsid w:val="00A17D4B"/>
    <w:rsid w:val="00A216BC"/>
    <w:rsid w:val="00A23C8B"/>
    <w:rsid w:val="00A2469C"/>
    <w:rsid w:val="00A262E7"/>
    <w:rsid w:val="00A34467"/>
    <w:rsid w:val="00A41FDE"/>
    <w:rsid w:val="00A46552"/>
    <w:rsid w:val="00A47401"/>
    <w:rsid w:val="00A47C5B"/>
    <w:rsid w:val="00A47D47"/>
    <w:rsid w:val="00A56970"/>
    <w:rsid w:val="00A571F3"/>
    <w:rsid w:val="00A60033"/>
    <w:rsid w:val="00A63BB6"/>
    <w:rsid w:val="00A66F2F"/>
    <w:rsid w:val="00A677F4"/>
    <w:rsid w:val="00A70555"/>
    <w:rsid w:val="00A715CD"/>
    <w:rsid w:val="00A72639"/>
    <w:rsid w:val="00A744F6"/>
    <w:rsid w:val="00A74EE6"/>
    <w:rsid w:val="00A75739"/>
    <w:rsid w:val="00A8500C"/>
    <w:rsid w:val="00A860F0"/>
    <w:rsid w:val="00A8657D"/>
    <w:rsid w:val="00A86A77"/>
    <w:rsid w:val="00A86E19"/>
    <w:rsid w:val="00A91ECD"/>
    <w:rsid w:val="00A950E8"/>
    <w:rsid w:val="00AA0DC0"/>
    <w:rsid w:val="00AA70E0"/>
    <w:rsid w:val="00AB0A89"/>
    <w:rsid w:val="00AB1378"/>
    <w:rsid w:val="00AB5E72"/>
    <w:rsid w:val="00AC304F"/>
    <w:rsid w:val="00AC7F71"/>
    <w:rsid w:val="00AD08A9"/>
    <w:rsid w:val="00AE2653"/>
    <w:rsid w:val="00AE469F"/>
    <w:rsid w:val="00AE64A2"/>
    <w:rsid w:val="00AF3DE5"/>
    <w:rsid w:val="00B0030A"/>
    <w:rsid w:val="00B0132C"/>
    <w:rsid w:val="00B0177F"/>
    <w:rsid w:val="00B11003"/>
    <w:rsid w:val="00B11154"/>
    <w:rsid w:val="00B12134"/>
    <w:rsid w:val="00B1359F"/>
    <w:rsid w:val="00B16F2F"/>
    <w:rsid w:val="00B2337C"/>
    <w:rsid w:val="00B23D04"/>
    <w:rsid w:val="00B2693D"/>
    <w:rsid w:val="00B30653"/>
    <w:rsid w:val="00B311E7"/>
    <w:rsid w:val="00B31501"/>
    <w:rsid w:val="00B31B57"/>
    <w:rsid w:val="00B32D0B"/>
    <w:rsid w:val="00B41E6A"/>
    <w:rsid w:val="00B46D1D"/>
    <w:rsid w:val="00B46EF5"/>
    <w:rsid w:val="00B51C66"/>
    <w:rsid w:val="00B539B5"/>
    <w:rsid w:val="00B54B4D"/>
    <w:rsid w:val="00B55C3F"/>
    <w:rsid w:val="00B56910"/>
    <w:rsid w:val="00B571BE"/>
    <w:rsid w:val="00B64E15"/>
    <w:rsid w:val="00B65946"/>
    <w:rsid w:val="00B65E27"/>
    <w:rsid w:val="00B65FEB"/>
    <w:rsid w:val="00B7047D"/>
    <w:rsid w:val="00B7122A"/>
    <w:rsid w:val="00B80232"/>
    <w:rsid w:val="00B85091"/>
    <w:rsid w:val="00B86033"/>
    <w:rsid w:val="00B86E78"/>
    <w:rsid w:val="00BA000E"/>
    <w:rsid w:val="00BA0CBF"/>
    <w:rsid w:val="00BA1FB6"/>
    <w:rsid w:val="00BB3307"/>
    <w:rsid w:val="00BB3FBE"/>
    <w:rsid w:val="00BC0D06"/>
    <w:rsid w:val="00BC3BF1"/>
    <w:rsid w:val="00BC4DC2"/>
    <w:rsid w:val="00BC6E0E"/>
    <w:rsid w:val="00BD548B"/>
    <w:rsid w:val="00BD6B85"/>
    <w:rsid w:val="00BE0BA2"/>
    <w:rsid w:val="00BE2076"/>
    <w:rsid w:val="00BE2B21"/>
    <w:rsid w:val="00BF18D4"/>
    <w:rsid w:val="00BF5CC3"/>
    <w:rsid w:val="00C07E9A"/>
    <w:rsid w:val="00C1252B"/>
    <w:rsid w:val="00C13F97"/>
    <w:rsid w:val="00C224C0"/>
    <w:rsid w:val="00C24A13"/>
    <w:rsid w:val="00C30C3D"/>
    <w:rsid w:val="00C3252B"/>
    <w:rsid w:val="00C41D2A"/>
    <w:rsid w:val="00C41FA9"/>
    <w:rsid w:val="00C444F9"/>
    <w:rsid w:val="00C45D75"/>
    <w:rsid w:val="00C50F94"/>
    <w:rsid w:val="00C5139A"/>
    <w:rsid w:val="00C5393E"/>
    <w:rsid w:val="00C5572B"/>
    <w:rsid w:val="00C646C8"/>
    <w:rsid w:val="00C73D5D"/>
    <w:rsid w:val="00C81A2D"/>
    <w:rsid w:val="00C90922"/>
    <w:rsid w:val="00C94399"/>
    <w:rsid w:val="00C95456"/>
    <w:rsid w:val="00C973AA"/>
    <w:rsid w:val="00C97F10"/>
    <w:rsid w:val="00CB428C"/>
    <w:rsid w:val="00CB7068"/>
    <w:rsid w:val="00CB7921"/>
    <w:rsid w:val="00CC0EA6"/>
    <w:rsid w:val="00CC1E7E"/>
    <w:rsid w:val="00CD2E3C"/>
    <w:rsid w:val="00CE0D05"/>
    <w:rsid w:val="00CF13CC"/>
    <w:rsid w:val="00CF2972"/>
    <w:rsid w:val="00CF3C99"/>
    <w:rsid w:val="00D001B3"/>
    <w:rsid w:val="00D00D74"/>
    <w:rsid w:val="00D01552"/>
    <w:rsid w:val="00D042F1"/>
    <w:rsid w:val="00D04ECA"/>
    <w:rsid w:val="00D06963"/>
    <w:rsid w:val="00D06D32"/>
    <w:rsid w:val="00D076AD"/>
    <w:rsid w:val="00D07B6F"/>
    <w:rsid w:val="00D10998"/>
    <w:rsid w:val="00D11B1C"/>
    <w:rsid w:val="00D12CEE"/>
    <w:rsid w:val="00D14F29"/>
    <w:rsid w:val="00D160D1"/>
    <w:rsid w:val="00D20730"/>
    <w:rsid w:val="00D20C70"/>
    <w:rsid w:val="00D2207A"/>
    <w:rsid w:val="00D25AB1"/>
    <w:rsid w:val="00D32905"/>
    <w:rsid w:val="00D34868"/>
    <w:rsid w:val="00D37B13"/>
    <w:rsid w:val="00D412AE"/>
    <w:rsid w:val="00D42B10"/>
    <w:rsid w:val="00D46B47"/>
    <w:rsid w:val="00D5278D"/>
    <w:rsid w:val="00D53ED0"/>
    <w:rsid w:val="00D55C82"/>
    <w:rsid w:val="00D6144B"/>
    <w:rsid w:val="00D72674"/>
    <w:rsid w:val="00D73B68"/>
    <w:rsid w:val="00D84948"/>
    <w:rsid w:val="00D8517B"/>
    <w:rsid w:val="00D86D25"/>
    <w:rsid w:val="00D90977"/>
    <w:rsid w:val="00D97323"/>
    <w:rsid w:val="00D978EA"/>
    <w:rsid w:val="00DB0DC0"/>
    <w:rsid w:val="00DB13D6"/>
    <w:rsid w:val="00DC5888"/>
    <w:rsid w:val="00DD4F2A"/>
    <w:rsid w:val="00DD69E4"/>
    <w:rsid w:val="00DE1E40"/>
    <w:rsid w:val="00DE569B"/>
    <w:rsid w:val="00DF146E"/>
    <w:rsid w:val="00DF26AC"/>
    <w:rsid w:val="00DF29D9"/>
    <w:rsid w:val="00DF3C6A"/>
    <w:rsid w:val="00DF73FE"/>
    <w:rsid w:val="00E0128D"/>
    <w:rsid w:val="00E0319B"/>
    <w:rsid w:val="00E05BFC"/>
    <w:rsid w:val="00E064DF"/>
    <w:rsid w:val="00E068B5"/>
    <w:rsid w:val="00E10FD4"/>
    <w:rsid w:val="00E11F95"/>
    <w:rsid w:val="00E13F56"/>
    <w:rsid w:val="00E16A0C"/>
    <w:rsid w:val="00E17E2D"/>
    <w:rsid w:val="00E239CA"/>
    <w:rsid w:val="00E32DD3"/>
    <w:rsid w:val="00E441C5"/>
    <w:rsid w:val="00E526C0"/>
    <w:rsid w:val="00E54392"/>
    <w:rsid w:val="00E55990"/>
    <w:rsid w:val="00E575B5"/>
    <w:rsid w:val="00E613DD"/>
    <w:rsid w:val="00E62373"/>
    <w:rsid w:val="00E664F0"/>
    <w:rsid w:val="00E67A14"/>
    <w:rsid w:val="00E73B94"/>
    <w:rsid w:val="00E74B9F"/>
    <w:rsid w:val="00E76FEE"/>
    <w:rsid w:val="00E9091C"/>
    <w:rsid w:val="00E92C9C"/>
    <w:rsid w:val="00E968F6"/>
    <w:rsid w:val="00EA0457"/>
    <w:rsid w:val="00EA2ED4"/>
    <w:rsid w:val="00EA6536"/>
    <w:rsid w:val="00EA6DB5"/>
    <w:rsid w:val="00EA7765"/>
    <w:rsid w:val="00EB314A"/>
    <w:rsid w:val="00EC6124"/>
    <w:rsid w:val="00EC6F55"/>
    <w:rsid w:val="00ED6D65"/>
    <w:rsid w:val="00ED75C1"/>
    <w:rsid w:val="00ED788A"/>
    <w:rsid w:val="00ED7F77"/>
    <w:rsid w:val="00EE2718"/>
    <w:rsid w:val="00EE31F3"/>
    <w:rsid w:val="00EE487B"/>
    <w:rsid w:val="00EE74E7"/>
    <w:rsid w:val="00EF02D3"/>
    <w:rsid w:val="00EF30BF"/>
    <w:rsid w:val="00EF48E5"/>
    <w:rsid w:val="00F00DB1"/>
    <w:rsid w:val="00F02A7A"/>
    <w:rsid w:val="00F03E69"/>
    <w:rsid w:val="00F10D4B"/>
    <w:rsid w:val="00F1664E"/>
    <w:rsid w:val="00F16C92"/>
    <w:rsid w:val="00F16E9F"/>
    <w:rsid w:val="00F216A6"/>
    <w:rsid w:val="00F222BD"/>
    <w:rsid w:val="00F24B67"/>
    <w:rsid w:val="00F27193"/>
    <w:rsid w:val="00F4144A"/>
    <w:rsid w:val="00F439A3"/>
    <w:rsid w:val="00F52357"/>
    <w:rsid w:val="00F53091"/>
    <w:rsid w:val="00F549E3"/>
    <w:rsid w:val="00F54B99"/>
    <w:rsid w:val="00F54E4B"/>
    <w:rsid w:val="00F574CF"/>
    <w:rsid w:val="00F6306D"/>
    <w:rsid w:val="00F632D2"/>
    <w:rsid w:val="00F6589F"/>
    <w:rsid w:val="00F67A73"/>
    <w:rsid w:val="00F708DD"/>
    <w:rsid w:val="00F77B4E"/>
    <w:rsid w:val="00F9478B"/>
    <w:rsid w:val="00F97F56"/>
    <w:rsid w:val="00FA3DCA"/>
    <w:rsid w:val="00FB5FB9"/>
    <w:rsid w:val="00FC2EF1"/>
    <w:rsid w:val="00FC4671"/>
    <w:rsid w:val="00FC75EF"/>
    <w:rsid w:val="00FD2D14"/>
    <w:rsid w:val="00FD5A23"/>
    <w:rsid w:val="00FD7195"/>
    <w:rsid w:val="00FE6046"/>
    <w:rsid w:val="00FF3625"/>
    <w:rsid w:val="00FF3D24"/>
    <w:rsid w:val="00FF3DDE"/>
    <w:rsid w:val="3B525B0B"/>
    <w:rsid w:val="40CA0E1B"/>
    <w:rsid w:val="5A4FCC3E"/>
    <w:rsid w:val="6B9E1272"/>
    <w:rsid w:val="76394F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2D978FCE"/>
  <w15:docId w15:val="{691321CA-135D-4B07-BCEF-A20DF579E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70353A"/>
    <w:pPr>
      <w:spacing w:after="240"/>
    </w:pPr>
    <w:rPr>
      <w:rFonts w:ascii="Arial" w:hAnsi="Arial"/>
      <w:color w:val="505150"/>
      <w:sz w:val="22"/>
      <w:szCs w:val="22"/>
    </w:rPr>
  </w:style>
  <w:style w:type="paragraph" w:styleId="Heading1">
    <w:name w:val="heading 1"/>
    <w:aliases w:val="Heading1"/>
    <w:next w:val="Normal"/>
    <w:link w:val="Heading1Char"/>
    <w:qFormat/>
    <w:rsid w:val="005D4123"/>
    <w:pPr>
      <w:keepNext/>
      <w:spacing w:before="240"/>
      <w:outlineLvl w:val="0"/>
    </w:pPr>
    <w:rPr>
      <w:rFonts w:ascii="Arial" w:eastAsia="MS Gothic" w:hAnsi="Arial" w:cs="Arial"/>
      <w:b/>
      <w:bCs/>
      <w:color w:val="005DAA"/>
      <w:kern w:val="32"/>
      <w:sz w:val="28"/>
      <w:szCs w:val="32"/>
    </w:rPr>
  </w:style>
  <w:style w:type="paragraph" w:styleId="Heading2">
    <w:name w:val="heading 2"/>
    <w:basedOn w:val="Heading1"/>
    <w:next w:val="Normal"/>
    <w:link w:val="Heading2Char"/>
    <w:qFormat/>
    <w:rsid w:val="009020CC"/>
    <w:pPr>
      <w:spacing w:before="120"/>
      <w:outlineLvl w:val="1"/>
    </w:pPr>
    <w:rPr>
      <w:rFonts w:eastAsia="MS PGothic"/>
      <w:b w:val="0"/>
      <w:bCs w:val="0"/>
      <w:i/>
      <w:iCs/>
      <w:sz w:val="26"/>
      <w:szCs w:val="28"/>
    </w:rPr>
  </w:style>
  <w:style w:type="paragraph" w:styleId="Heading3">
    <w:name w:val="heading 3"/>
    <w:basedOn w:val="Heading2"/>
    <w:next w:val="Normal"/>
    <w:link w:val="Heading3Char"/>
    <w:qFormat/>
    <w:rsid w:val="005D4123"/>
    <w:pPr>
      <w:outlineLvl w:val="2"/>
    </w:pPr>
    <w:rPr>
      <w:b/>
      <w:bCs/>
      <w:i w:val="0"/>
      <w:sz w:val="24"/>
      <w:szCs w:val="26"/>
    </w:rPr>
  </w:style>
  <w:style w:type="paragraph" w:styleId="Heading4">
    <w:name w:val="heading 4"/>
    <w:basedOn w:val="Heading3"/>
    <w:next w:val="Normal"/>
    <w:link w:val="Heading4Char"/>
    <w:qFormat/>
    <w:rsid w:val="005D4123"/>
    <w:pPr>
      <w:outlineLvl w:val="3"/>
    </w:pPr>
    <w:rPr>
      <w:b w:val="0"/>
      <w:bCs w:val="0"/>
      <w:i/>
      <w:szCs w:val="28"/>
    </w:rPr>
  </w:style>
  <w:style w:type="paragraph" w:styleId="Heading5">
    <w:name w:val="heading 5"/>
    <w:basedOn w:val="Heading4"/>
    <w:next w:val="Normal"/>
    <w:link w:val="Heading5Char"/>
    <w:qFormat/>
    <w:rsid w:val="005D4123"/>
    <w:pPr>
      <w:outlineLvl w:val="4"/>
    </w:pPr>
    <w:rPr>
      <w:b/>
      <w:bCs/>
      <w:i w:val="0"/>
      <w:iCs w:val="0"/>
      <w:color w:val="505150"/>
      <w:szCs w:val="26"/>
      <w:u w:val="single"/>
    </w:rPr>
  </w:style>
  <w:style w:type="paragraph" w:styleId="Heading6">
    <w:name w:val="heading 6"/>
    <w:basedOn w:val="Heading5"/>
    <w:next w:val="Normal"/>
    <w:link w:val="Heading6Char"/>
    <w:qFormat/>
    <w:rsid w:val="00A86A77"/>
    <w:pPr>
      <w:outlineLvl w:val="5"/>
    </w:pPr>
    <w:rPr>
      <w:b w:val="0"/>
      <w:bCs w:val="0"/>
      <w:i/>
    </w:rPr>
  </w:style>
  <w:style w:type="paragraph" w:styleId="Heading7">
    <w:name w:val="heading 7"/>
    <w:basedOn w:val="Heading6"/>
    <w:next w:val="Normal"/>
    <w:link w:val="Heading7Char"/>
    <w:qFormat/>
    <w:rsid w:val="00A86A77"/>
    <w:pPr>
      <w:outlineLvl w:val="6"/>
    </w:pPr>
    <w:rPr>
      <w:rFonts w:eastAsia="Times New Roman"/>
      <w:sz w:val="20"/>
      <w:szCs w:val="24"/>
      <w:u w:val="none"/>
    </w:rPr>
  </w:style>
  <w:style w:type="paragraph" w:styleId="Heading8">
    <w:name w:val="heading 8"/>
    <w:basedOn w:val="Heading7"/>
    <w:next w:val="Normal"/>
    <w:link w:val="Heading8Char"/>
    <w:qFormat/>
    <w:rsid w:val="00A86A77"/>
    <w:pPr>
      <w:outlineLvl w:val="7"/>
    </w:pPr>
    <w:rPr>
      <w:b/>
      <w:i w:val="0"/>
      <w:iCs/>
    </w:rPr>
  </w:style>
  <w:style w:type="paragraph" w:styleId="Heading9">
    <w:name w:val="heading 9"/>
    <w:basedOn w:val="Heading8"/>
    <w:next w:val="Normal"/>
    <w:link w:val="Heading9Char"/>
    <w:qFormat/>
    <w:rsid w:val="00A86A77"/>
    <w:pPr>
      <w:outlineLvl w:val="8"/>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link w:val="Heading1"/>
    <w:rsid w:val="005D4123"/>
    <w:rPr>
      <w:rFonts w:ascii="Arial" w:eastAsia="MS Gothic" w:hAnsi="Arial" w:cs="Arial"/>
      <w:b/>
      <w:bCs/>
      <w:color w:val="005DAA"/>
      <w:kern w:val="32"/>
      <w:sz w:val="28"/>
      <w:szCs w:val="32"/>
    </w:rPr>
  </w:style>
  <w:style w:type="character" w:customStyle="1" w:styleId="Heading2Char">
    <w:name w:val="Heading 2 Char"/>
    <w:link w:val="Heading2"/>
    <w:rsid w:val="009020CC"/>
    <w:rPr>
      <w:rFonts w:ascii="Arial" w:eastAsia="MS PGothic" w:hAnsi="Arial" w:cs="Arial"/>
      <w:i/>
      <w:iCs/>
      <w:color w:val="005DAA"/>
      <w:kern w:val="32"/>
      <w:sz w:val="26"/>
      <w:szCs w:val="28"/>
    </w:rPr>
  </w:style>
  <w:style w:type="character" w:customStyle="1" w:styleId="Heading3Char">
    <w:name w:val="Heading 3 Char"/>
    <w:link w:val="Heading3"/>
    <w:uiPriority w:val="9"/>
    <w:rsid w:val="005D4123"/>
    <w:rPr>
      <w:rFonts w:ascii="Arial" w:eastAsia="MS PGothic" w:hAnsi="Arial" w:cs="Arial"/>
      <w:b/>
      <w:bCs/>
      <w:iCs/>
      <w:color w:val="005DAA"/>
      <w:kern w:val="32"/>
      <w:sz w:val="24"/>
      <w:szCs w:val="26"/>
    </w:rPr>
  </w:style>
  <w:style w:type="character" w:customStyle="1" w:styleId="Heading4Char">
    <w:name w:val="Heading 4 Char"/>
    <w:link w:val="Heading4"/>
    <w:uiPriority w:val="9"/>
    <w:rsid w:val="005D4123"/>
    <w:rPr>
      <w:rFonts w:ascii="Arial" w:eastAsia="MS PGothic" w:hAnsi="Arial" w:cs="Arial"/>
      <w:i/>
      <w:iCs/>
      <w:color w:val="005DAA"/>
      <w:kern w:val="32"/>
      <w:sz w:val="24"/>
      <w:szCs w:val="28"/>
    </w:rPr>
  </w:style>
  <w:style w:type="character" w:customStyle="1" w:styleId="Heading5Char">
    <w:name w:val="Heading 5 Char"/>
    <w:link w:val="Heading5"/>
    <w:rsid w:val="005D4123"/>
    <w:rPr>
      <w:rFonts w:ascii="Arial" w:eastAsia="MS PGothic" w:hAnsi="Arial" w:cs="Arial"/>
      <w:b/>
      <w:bCs/>
      <w:color w:val="505150"/>
      <w:kern w:val="32"/>
      <w:sz w:val="24"/>
      <w:szCs w:val="26"/>
      <w:u w:val="single"/>
    </w:rPr>
  </w:style>
  <w:style w:type="character" w:customStyle="1" w:styleId="Heading6Char">
    <w:name w:val="Heading 6 Char"/>
    <w:link w:val="Heading6"/>
    <w:rsid w:val="007F5106"/>
    <w:rPr>
      <w:rFonts w:ascii="Arial" w:eastAsia="MS PGothic" w:hAnsi="Arial" w:cs="Arial"/>
      <w:i/>
      <w:color w:val="505150"/>
      <w:kern w:val="32"/>
      <w:szCs w:val="26"/>
      <w:u w:val="single"/>
    </w:rPr>
  </w:style>
  <w:style w:type="character" w:customStyle="1" w:styleId="Heading7Char">
    <w:name w:val="Heading 7 Char"/>
    <w:link w:val="Heading7"/>
    <w:rsid w:val="00A86A77"/>
    <w:rPr>
      <w:rFonts w:ascii="Arial" w:hAnsi="Arial" w:cs="Arial"/>
      <w:i/>
      <w:color w:val="505150"/>
      <w:kern w:val="32"/>
      <w:sz w:val="20"/>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A86A77"/>
    <w:rPr>
      <w:rFonts w:ascii="Arial" w:hAnsi="Arial" w:cs="Arial"/>
      <w:iCs/>
      <w:color w:val="505150"/>
      <w:kern w:val="32"/>
      <w:sz w:val="20"/>
      <w:u w:val="single"/>
    </w:rPr>
  </w:style>
  <w:style w:type="paragraph" w:styleId="BalloonText">
    <w:name w:val="Balloon Text"/>
    <w:basedOn w:val="Normal"/>
    <w:link w:val="BalloonTextChar"/>
    <w:uiPriority w:val="99"/>
    <w:semiHidden/>
    <w:unhideWhenUsed/>
    <w:rsid w:val="00D55C82"/>
    <w:rPr>
      <w:rFonts w:ascii="Lucida Grande" w:hAnsi="Lucida Grande" w:cs="Lucida Grande"/>
      <w:sz w:val="18"/>
      <w:szCs w:val="18"/>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s="Lucida Grande"/>
    </w:rPr>
  </w:style>
  <w:style w:type="character" w:customStyle="1" w:styleId="DocumentMapChar">
    <w:name w:val="Document Map Char"/>
    <w:link w:val="DocumentMap"/>
    <w:uiPriority w:val="99"/>
    <w:semiHidden/>
    <w:rsid w:val="000C5C7F"/>
    <w:rPr>
      <w:rFonts w:ascii="Lucida Grande" w:hAnsi="Lucida Grande" w:cs="Lucida Grande"/>
    </w:rPr>
  </w:style>
  <w:style w:type="paragraph" w:styleId="TOCHeading">
    <w:name w:val="TOC Heading"/>
    <w:basedOn w:val="Heading1"/>
    <w:next w:val="Normal"/>
    <w:uiPriority w:val="39"/>
    <w:unhideWhenUsed/>
    <w:qFormat/>
    <w:rsid w:val="005B51A0"/>
    <w:pPr>
      <w:keepLines/>
      <w:spacing w:line="276" w:lineRule="auto"/>
      <w:outlineLvl w:val="9"/>
    </w:pPr>
    <w:rPr>
      <w:rFonts w:eastAsiaTheme="majorEastAsia" w:cstheme="majorBidi"/>
      <w:kern w:val="0"/>
      <w:szCs w:val="28"/>
    </w:rPr>
  </w:style>
  <w:style w:type="paragraph" w:customStyle="1" w:styleId="ListNumbered">
    <w:name w:val="List Numbered"/>
    <w:qFormat/>
    <w:rsid w:val="0070353A"/>
    <w:pPr>
      <w:numPr>
        <w:numId w:val="3"/>
      </w:numPr>
      <w:spacing w:after="60"/>
    </w:pPr>
    <w:rPr>
      <w:rFonts w:ascii="Arial" w:hAnsi="Arial"/>
      <w:color w:val="505150"/>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basedOn w:val="DefaultParagraphFont"/>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paragraph" w:styleId="Title">
    <w:name w:val="Title"/>
    <w:aliases w:val="Title no spacing"/>
    <w:basedOn w:val="Normal"/>
    <w:link w:val="TitleChar"/>
    <w:qFormat/>
    <w:rsid w:val="001E4ED9"/>
    <w:pPr>
      <w:outlineLvl w:val="0"/>
    </w:pPr>
    <w:rPr>
      <w:rFonts w:cs="Arial"/>
      <w:b/>
      <w:bCs/>
      <w:caps/>
      <w:color w:val="005DAA"/>
      <w:kern w:val="28"/>
      <w:sz w:val="44"/>
      <w:szCs w:val="32"/>
    </w:rPr>
  </w:style>
  <w:style w:type="character" w:customStyle="1" w:styleId="TitleChar">
    <w:name w:val="Title Char"/>
    <w:aliases w:val="Title no spacing Char"/>
    <w:link w:val="Title"/>
    <w:rsid w:val="001E4ED9"/>
    <w:rPr>
      <w:rFonts w:ascii="Arial" w:hAnsi="Arial" w:cs="Arial"/>
      <w:b/>
      <w:bCs/>
      <w:caps/>
      <w:color w:val="005DAA"/>
      <w:kern w:val="28"/>
      <w:sz w:val="44"/>
      <w:szCs w:val="32"/>
    </w:rPr>
  </w:style>
  <w:style w:type="paragraph" w:styleId="Subtitle">
    <w:name w:val="Subtitle"/>
    <w:aliases w:val="Quote Blue"/>
    <w:next w:val="Normal"/>
    <w:link w:val="SubtitleChar"/>
    <w:qFormat/>
    <w:rsid w:val="0070353A"/>
    <w:pPr>
      <w:numPr>
        <w:ilvl w:val="1"/>
      </w:numPr>
      <w:spacing w:before="240" w:after="240"/>
      <w:ind w:left="720"/>
    </w:pPr>
    <w:rPr>
      <w:rFonts w:ascii="Arial" w:eastAsia="MS PGothic" w:hAnsi="Arial"/>
      <w:i/>
      <w:iCs/>
      <w:color w:val="0054A4"/>
      <w:sz w:val="22"/>
      <w:szCs w:val="24"/>
    </w:rPr>
  </w:style>
  <w:style w:type="character" w:customStyle="1" w:styleId="SubtitleChar">
    <w:name w:val="Subtitle Char"/>
    <w:aliases w:val="Quote Blue Char"/>
    <w:link w:val="Subtitle"/>
    <w:rsid w:val="0070353A"/>
    <w:rPr>
      <w:rFonts w:ascii="Arial" w:eastAsia="MS PGothic" w:hAnsi="Arial"/>
      <w:i/>
      <w:iCs/>
      <w:color w:val="0054A4"/>
      <w:sz w:val="22"/>
      <w:szCs w:val="24"/>
    </w:rPr>
  </w:style>
  <w:style w:type="character" w:styleId="Emphasis">
    <w:name w:val="Emphasis"/>
    <w:qFormat/>
    <w:rsid w:val="00A86A77"/>
    <w:rPr>
      <w:rFonts w:ascii="Arial" w:hAnsi="Arial"/>
      <w:b w:val="0"/>
      <w:i/>
      <w:iCs/>
      <w:color w:val="505150"/>
      <w:sz w:val="22"/>
    </w:rPr>
  </w:style>
  <w:style w:type="character" w:customStyle="1" w:styleId="BlueEmphasisItalic">
    <w:name w:val="Blue Emphasis Italic"/>
    <w:uiPriority w:val="21"/>
    <w:qFormat/>
    <w:rsid w:val="00A86A77"/>
    <w:rPr>
      <w:rFonts w:ascii="Arial" w:hAnsi="Arial"/>
      <w:b/>
      <w:bCs/>
      <w:i/>
      <w:iCs/>
      <w:color w:val="005DAA"/>
      <w:sz w:val="22"/>
    </w:rPr>
  </w:style>
  <w:style w:type="character" w:customStyle="1" w:styleId="RedEmphasis">
    <w:name w:val="Red Emphasis"/>
    <w:uiPriority w:val="31"/>
    <w:qFormat/>
    <w:rsid w:val="005B51A0"/>
    <w:rPr>
      <w:rFonts w:ascii="Arial" w:hAnsi="Arial"/>
      <w:color w:val="CF1C20"/>
      <w:sz w:val="22"/>
      <w:u w:val="none"/>
    </w:rPr>
  </w:style>
  <w:style w:type="character" w:customStyle="1" w:styleId="BoldREDUnderline">
    <w:name w:val="Bold RED Underline"/>
    <w:uiPriority w:val="32"/>
    <w:qFormat/>
    <w:rsid w:val="00F54B99"/>
    <w:rPr>
      <w:rFonts w:ascii="Arial" w:hAnsi="Arial"/>
      <w:b/>
      <w:bCs/>
      <w:caps/>
      <w:color w:val="CF1C20"/>
      <w:spacing w:val="5"/>
      <w:sz w:val="22"/>
      <w:u w:val="single"/>
    </w:rPr>
  </w:style>
  <w:style w:type="character" w:customStyle="1" w:styleId="BookTitleBlue">
    <w:name w:val="Book Title Blue"/>
    <w:basedOn w:val="DefaultParagraphFont"/>
    <w:uiPriority w:val="33"/>
    <w:qFormat/>
    <w:rsid w:val="00F67A73"/>
    <w:rPr>
      <w:rFonts w:ascii="Arial" w:hAnsi="Arial"/>
      <w:b/>
      <w:bCs/>
      <w:smallCaps/>
      <w:color w:val="005DAA"/>
      <w:spacing w:val="5"/>
      <w:sz w:val="24"/>
    </w:rPr>
  </w:style>
  <w:style w:type="paragraph" w:customStyle="1" w:styleId="List-">
    <w:name w:val="List -"/>
    <w:basedOn w:val="Normal"/>
    <w:next w:val="List"/>
    <w:rsid w:val="0070353A"/>
    <w:pPr>
      <w:numPr>
        <w:numId w:val="2"/>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70353A"/>
    <w:rPr>
      <w:i/>
      <w:color w:val="005DAA"/>
      <w:u w:val="single"/>
    </w:rPr>
  </w:style>
  <w:style w:type="character" w:styleId="FollowedHyperlink">
    <w:name w:val="FollowedHyperlink"/>
    <w:uiPriority w:val="99"/>
    <w:semiHidden/>
    <w:unhideWhenUsed/>
    <w:rsid w:val="0041614B"/>
    <w:rPr>
      <w:color w:val="99CC00"/>
      <w:u w:val="single"/>
    </w:rPr>
  </w:style>
  <w:style w:type="paragraph" w:customStyle="1" w:styleId="StrongWithSpacing">
    <w:name w:val="Strong With Spacing"/>
    <w:basedOn w:val="Normal"/>
    <w:qFormat/>
    <w:rsid w:val="005B51A0"/>
    <w:pPr>
      <w:spacing w:line="360" w:lineRule="auto"/>
    </w:pPr>
    <w:rPr>
      <w:b/>
    </w:rPr>
  </w:style>
  <w:style w:type="paragraph" w:styleId="HTMLAddress">
    <w:name w:val="HTML Address"/>
    <w:basedOn w:val="Normal"/>
    <w:link w:val="HTMLAddressChar"/>
    <w:uiPriority w:val="99"/>
    <w:semiHidden/>
    <w:unhideWhenUsed/>
    <w:rsid w:val="00123DF3"/>
    <w:rPr>
      <w:i/>
      <w:iCs/>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TOC1">
    <w:name w:val="toc 1"/>
    <w:next w:val="Normal"/>
    <w:uiPriority w:val="39"/>
    <w:unhideWhenUsed/>
    <w:qFormat/>
    <w:rsid w:val="00F67A73"/>
    <w:rPr>
      <w:rFonts w:ascii="Arial" w:hAnsi="Arial"/>
      <w:color w:val="505150"/>
      <w:sz w:val="22"/>
      <w:szCs w:val="22"/>
    </w:rPr>
  </w:style>
  <w:style w:type="paragraph" w:styleId="TOC2">
    <w:name w:val="toc 2"/>
    <w:next w:val="Normal"/>
    <w:autoRedefine/>
    <w:uiPriority w:val="39"/>
    <w:unhideWhenUsed/>
    <w:rsid w:val="00F67A73"/>
    <w:pPr>
      <w:ind w:left="220"/>
    </w:pPr>
    <w:rPr>
      <w:rFonts w:ascii="Arial" w:hAnsi="Arial"/>
      <w:color w:val="505150"/>
      <w:sz w:val="22"/>
      <w:szCs w:val="22"/>
    </w:rPr>
  </w:style>
  <w:style w:type="paragraph" w:styleId="TOC3">
    <w:name w:val="toc 3"/>
    <w:next w:val="Normal"/>
    <w:uiPriority w:val="39"/>
    <w:unhideWhenUsed/>
    <w:qFormat/>
    <w:rsid w:val="00F67A73"/>
    <w:pPr>
      <w:ind w:left="440"/>
    </w:pPr>
    <w:rPr>
      <w:rFonts w:ascii="Arial" w:hAnsi="Arial"/>
      <w:color w:val="505150"/>
      <w:sz w:val="22"/>
      <w:szCs w:val="22"/>
    </w:rPr>
  </w:style>
  <w:style w:type="paragraph" w:styleId="TOC4">
    <w:name w:val="toc 4"/>
    <w:next w:val="Normal"/>
    <w:autoRedefine/>
    <w:uiPriority w:val="39"/>
    <w:unhideWhenUsed/>
    <w:qFormat/>
    <w:rsid w:val="00F54B99"/>
    <w:pPr>
      <w:ind w:left="660"/>
    </w:pPr>
    <w:rPr>
      <w:rFonts w:ascii="Arial" w:hAnsi="Arial"/>
      <w:color w:val="505150"/>
      <w:sz w:val="22"/>
      <w:szCs w:val="22"/>
    </w:rPr>
  </w:style>
  <w:style w:type="paragraph" w:styleId="TOC5">
    <w:name w:val="toc 5"/>
    <w:next w:val="Normal"/>
    <w:autoRedefine/>
    <w:uiPriority w:val="39"/>
    <w:unhideWhenUsed/>
    <w:qFormat/>
    <w:rsid w:val="00F54B99"/>
    <w:pPr>
      <w:ind w:left="880"/>
    </w:pPr>
    <w:rPr>
      <w:rFonts w:ascii="Arial" w:hAnsi="Arial"/>
      <w:color w:val="505150"/>
      <w:sz w:val="22"/>
      <w:szCs w:val="22"/>
    </w:rPr>
  </w:style>
  <w:style w:type="paragraph" w:styleId="TOC6">
    <w:name w:val="toc 6"/>
    <w:next w:val="Normal"/>
    <w:uiPriority w:val="39"/>
    <w:unhideWhenUsed/>
    <w:qFormat/>
    <w:rsid w:val="00F54B99"/>
    <w:pPr>
      <w:ind w:left="1100"/>
    </w:pPr>
    <w:rPr>
      <w:rFonts w:ascii="Arial" w:hAnsi="Arial"/>
      <w:color w:val="505150"/>
      <w:sz w:val="22"/>
      <w:szCs w:val="22"/>
    </w:rPr>
  </w:style>
  <w:style w:type="paragraph" w:styleId="TOC7">
    <w:name w:val="toc 7"/>
    <w:next w:val="Normal"/>
    <w:uiPriority w:val="39"/>
    <w:unhideWhenUsed/>
    <w:qFormat/>
    <w:rsid w:val="00F54B99"/>
    <w:pPr>
      <w:ind w:left="1320"/>
    </w:pPr>
    <w:rPr>
      <w:rFonts w:ascii="Arial" w:hAnsi="Arial"/>
      <w:color w:val="505150"/>
      <w:sz w:val="22"/>
      <w:szCs w:val="22"/>
    </w:rPr>
  </w:style>
  <w:style w:type="paragraph" w:styleId="TOC8">
    <w:name w:val="toc 8"/>
    <w:next w:val="Normal"/>
    <w:autoRedefine/>
    <w:uiPriority w:val="39"/>
    <w:unhideWhenUsed/>
    <w:qFormat/>
    <w:rsid w:val="00F54B99"/>
    <w:pPr>
      <w:ind w:left="1540"/>
    </w:pPr>
    <w:rPr>
      <w:rFonts w:ascii="Arial" w:hAnsi="Arial"/>
      <w:color w:val="505150"/>
      <w:sz w:val="22"/>
      <w:szCs w:val="22"/>
    </w:rPr>
  </w:style>
  <w:style w:type="paragraph" w:styleId="TOC9">
    <w:name w:val="toc 9"/>
    <w:next w:val="Normal"/>
    <w:autoRedefine/>
    <w:uiPriority w:val="39"/>
    <w:unhideWhenUsed/>
    <w:qFormat/>
    <w:rsid w:val="00F54B99"/>
    <w:pPr>
      <w:ind w:left="1760"/>
    </w:pPr>
    <w:rPr>
      <w:rFonts w:ascii="Arial" w:hAnsi="Arial"/>
      <w:color w:val="505150"/>
      <w:sz w:val="22"/>
      <w:szCs w:val="22"/>
    </w:rPr>
  </w:style>
  <w:style w:type="paragraph" w:styleId="ListBullet">
    <w:name w:val="List Bullet"/>
    <w:basedOn w:val="Normal"/>
    <w:uiPriority w:val="99"/>
    <w:unhideWhenUsed/>
    <w:rsid w:val="0070353A"/>
    <w:pPr>
      <w:numPr>
        <w:numId w:val="1"/>
      </w:numPr>
      <w:spacing w:after="60"/>
      <w:ind w:left="720"/>
    </w:pPr>
  </w:style>
  <w:style w:type="character" w:customStyle="1" w:styleId="StrongBlue">
    <w:name w:val="Strong Blue"/>
    <w:qFormat/>
    <w:rsid w:val="005B51A0"/>
    <w:rPr>
      <w:rFonts w:ascii="Arial" w:hAnsi="Arial"/>
      <w:b/>
      <w:bCs/>
      <w:i w:val="0"/>
      <w:color w:val="005DAA"/>
      <w:sz w:val="22"/>
    </w:rPr>
  </w:style>
  <w:style w:type="paragraph" w:styleId="Caption">
    <w:name w:val="caption"/>
    <w:basedOn w:val="Normal"/>
    <w:next w:val="Normal"/>
    <w:link w:val="CaptionChar"/>
    <w:qFormat/>
    <w:rsid w:val="00A86A77"/>
    <w:pPr>
      <w:spacing w:before="120" w:after="120"/>
    </w:pPr>
    <w:rPr>
      <w:b/>
      <w:bCs/>
      <w:sz w:val="16"/>
      <w:szCs w:val="24"/>
    </w:rPr>
  </w:style>
  <w:style w:type="character" w:customStyle="1" w:styleId="CaptionChar">
    <w:name w:val="Caption Char"/>
    <w:link w:val="Caption"/>
    <w:rsid w:val="00A86A77"/>
    <w:rPr>
      <w:rFonts w:ascii="Arial" w:hAnsi="Arial"/>
      <w:b/>
      <w:bCs/>
      <w:color w:val="505150"/>
      <w:sz w:val="16"/>
    </w:rPr>
  </w:style>
  <w:style w:type="paragraph" w:styleId="Header">
    <w:name w:val="header"/>
    <w:basedOn w:val="Normal"/>
    <w:link w:val="HeaderChar"/>
    <w:uiPriority w:val="99"/>
    <w:unhideWhenUsed/>
    <w:rsid w:val="000973B5"/>
    <w:pPr>
      <w:tabs>
        <w:tab w:val="center" w:pos="4680"/>
        <w:tab w:val="right" w:pos="9360"/>
      </w:tabs>
      <w:spacing w:after="0"/>
    </w:pPr>
  </w:style>
  <w:style w:type="character" w:customStyle="1" w:styleId="HeaderChar">
    <w:name w:val="Header Char"/>
    <w:basedOn w:val="DefaultParagraphFont"/>
    <w:link w:val="Header"/>
    <w:uiPriority w:val="99"/>
    <w:rsid w:val="000973B5"/>
    <w:rPr>
      <w:rFonts w:ascii="Arial" w:hAnsi="Arial"/>
      <w:color w:val="505150"/>
      <w:sz w:val="22"/>
      <w:szCs w:val="22"/>
    </w:rPr>
  </w:style>
  <w:style w:type="paragraph" w:customStyle="1" w:styleId="DocumentTitle">
    <w:name w:val="Document Title"/>
    <w:basedOn w:val="Normal"/>
    <w:qFormat/>
    <w:rsid w:val="000973B5"/>
    <w:pPr>
      <w:spacing w:after="0"/>
      <w:jc w:val="right"/>
    </w:pPr>
    <w:rPr>
      <w:b/>
      <w:color w:val="005DAA"/>
      <w:sz w:val="28"/>
    </w:rPr>
  </w:style>
  <w:style w:type="paragraph" w:customStyle="1" w:styleId="DocumentDate">
    <w:name w:val="Document Date"/>
    <w:basedOn w:val="Normal"/>
    <w:qFormat/>
    <w:rsid w:val="000973B5"/>
    <w:pPr>
      <w:spacing w:after="0"/>
      <w:jc w:val="right"/>
    </w:pPr>
    <w:rPr>
      <w:sz w:val="18"/>
    </w:rPr>
  </w:style>
  <w:style w:type="paragraph" w:customStyle="1" w:styleId="BlueAllCaps">
    <w:name w:val="Blue All Caps"/>
    <w:basedOn w:val="Normal"/>
    <w:qFormat/>
    <w:rsid w:val="000973B5"/>
    <w:pPr>
      <w:spacing w:after="0"/>
    </w:pPr>
    <w:rPr>
      <w:rFonts w:cs="Arial"/>
      <w:color w:val="005DAA"/>
      <w:sz w:val="16"/>
      <w:szCs w:val="16"/>
    </w:rPr>
  </w:style>
  <w:style w:type="character" w:styleId="UnresolvedMention">
    <w:name w:val="Unresolved Mention"/>
    <w:basedOn w:val="DefaultParagraphFont"/>
    <w:uiPriority w:val="99"/>
    <w:semiHidden/>
    <w:unhideWhenUsed/>
    <w:rsid w:val="00D8517B"/>
    <w:rPr>
      <w:color w:val="605E5C"/>
      <w:shd w:val="clear" w:color="auto" w:fill="E1DFDD"/>
    </w:rPr>
  </w:style>
  <w:style w:type="table" w:styleId="TableGrid">
    <w:name w:val="Table Grid"/>
    <w:basedOn w:val="TableNormal"/>
    <w:uiPriority w:val="59"/>
    <w:rsid w:val="00D85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A75739"/>
    <w:pPr>
      <w:ind w:left="720"/>
      <w:contextualSpacing/>
    </w:pPr>
  </w:style>
  <w:style w:type="table" w:styleId="GridTable2-Accent1">
    <w:name w:val="Grid Table 2 Accent 1"/>
    <w:basedOn w:val="TableNormal"/>
    <w:uiPriority w:val="47"/>
    <w:rsid w:val="00A7573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1">
    <w:name w:val="Grid Table 6 Colorful Accent 1"/>
    <w:basedOn w:val="TableNormal"/>
    <w:uiPriority w:val="51"/>
    <w:rsid w:val="00A7573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1">
    <w:name w:val="List Table 3 Accent 1"/>
    <w:basedOn w:val="TableNormal"/>
    <w:uiPriority w:val="48"/>
    <w:rsid w:val="00E76FE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4-Accent1">
    <w:name w:val="Grid Table 4 Accent 1"/>
    <w:basedOn w:val="TableNormal"/>
    <w:uiPriority w:val="49"/>
    <w:rsid w:val="00520E6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1">
    <w:name w:val="List Table 2 Accent 1"/>
    <w:basedOn w:val="TableNormal"/>
    <w:uiPriority w:val="47"/>
    <w:rsid w:val="00877FA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nhideWhenUsed/>
    <w:rsid w:val="00F6589F"/>
    <w:rPr>
      <w:sz w:val="16"/>
      <w:szCs w:val="16"/>
    </w:rPr>
  </w:style>
  <w:style w:type="paragraph" w:styleId="CommentText">
    <w:name w:val="annotation text"/>
    <w:basedOn w:val="Normal"/>
    <w:link w:val="CommentTextChar"/>
    <w:unhideWhenUsed/>
    <w:rsid w:val="00F6589F"/>
    <w:pPr>
      <w:spacing w:after="120"/>
    </w:pPr>
    <w:rPr>
      <w:rFonts w:asciiTheme="minorHAnsi" w:eastAsiaTheme="minorEastAsia" w:hAnsiTheme="minorHAnsi" w:cstheme="minorBidi"/>
      <w:color w:val="auto"/>
      <w:szCs w:val="20"/>
    </w:rPr>
  </w:style>
  <w:style w:type="character" w:customStyle="1" w:styleId="CommentTextChar">
    <w:name w:val="Comment Text Char"/>
    <w:basedOn w:val="DefaultParagraphFont"/>
    <w:link w:val="CommentText"/>
    <w:uiPriority w:val="99"/>
    <w:semiHidden/>
    <w:rsid w:val="00F6589F"/>
    <w:rPr>
      <w:rFonts w:asciiTheme="minorHAnsi" w:eastAsiaTheme="minorEastAsia" w:hAnsiTheme="minorHAnsi" w:cstheme="minorBidi"/>
      <w:sz w:val="22"/>
    </w:rPr>
  </w:style>
  <w:style w:type="table" w:customStyle="1" w:styleId="MediumShading1-Accent11">
    <w:name w:val="Medium Shading 1 - Accent 11"/>
    <w:basedOn w:val="TableNormal"/>
    <w:uiPriority w:val="63"/>
    <w:rsid w:val="00EE31F3"/>
    <w:rPr>
      <w:rFonts w:asciiTheme="minorHAnsi" w:eastAsia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CommentSubject">
    <w:name w:val="annotation subject"/>
    <w:basedOn w:val="CommentText"/>
    <w:next w:val="CommentText"/>
    <w:link w:val="CommentSubjectChar"/>
    <w:uiPriority w:val="99"/>
    <w:semiHidden/>
    <w:unhideWhenUsed/>
    <w:rsid w:val="00636FCD"/>
    <w:pPr>
      <w:spacing w:after="240"/>
    </w:pPr>
    <w:rPr>
      <w:rFonts w:ascii="Arial" w:eastAsia="Times New Roman" w:hAnsi="Arial" w:cs="Times New Roman"/>
      <w:b/>
      <w:bCs/>
      <w:color w:val="505150"/>
      <w:sz w:val="20"/>
    </w:rPr>
  </w:style>
  <w:style w:type="character" w:customStyle="1" w:styleId="CommentSubjectChar">
    <w:name w:val="Comment Subject Char"/>
    <w:basedOn w:val="CommentTextChar"/>
    <w:link w:val="CommentSubject"/>
    <w:uiPriority w:val="99"/>
    <w:semiHidden/>
    <w:rsid w:val="00636FCD"/>
    <w:rPr>
      <w:rFonts w:ascii="Arial" w:eastAsiaTheme="minorEastAsia" w:hAnsi="Arial" w:cstheme="minorBidi"/>
      <w:b/>
      <w:bCs/>
      <w:color w:val="505150"/>
      <w:sz w:val="22"/>
    </w:rPr>
  </w:style>
  <w:style w:type="table" w:styleId="GridTable5Dark-Accent1">
    <w:name w:val="Grid Table 5 Dark Accent 1"/>
    <w:basedOn w:val="TableNormal"/>
    <w:uiPriority w:val="50"/>
    <w:rsid w:val="00A465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ListTable3-Accent11">
    <w:name w:val="List Table 3 - Accent 11"/>
    <w:basedOn w:val="TableNormal"/>
    <w:next w:val="ListTable3-Accent1"/>
    <w:uiPriority w:val="48"/>
    <w:rsid w:val="00D160D1"/>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styleId="Revision">
    <w:name w:val="Revision"/>
    <w:hidden/>
    <w:uiPriority w:val="71"/>
    <w:rsid w:val="00045B11"/>
    <w:rPr>
      <w:rFonts w:ascii="Arial" w:hAnsi="Arial"/>
      <w:color w:val="50515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14018">
      <w:bodyDiv w:val="1"/>
      <w:marLeft w:val="0"/>
      <w:marRight w:val="0"/>
      <w:marTop w:val="0"/>
      <w:marBottom w:val="0"/>
      <w:divBdr>
        <w:top w:val="none" w:sz="0" w:space="0" w:color="auto"/>
        <w:left w:val="none" w:sz="0" w:space="0" w:color="auto"/>
        <w:bottom w:val="none" w:sz="0" w:space="0" w:color="auto"/>
        <w:right w:val="none" w:sz="0" w:space="0" w:color="auto"/>
      </w:divBdr>
    </w:div>
    <w:div w:id="17920473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trocouncil.org/About-Us/why-we-matter/Equity.aspx"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08F54C2D7DC44EAE0D2663C9454B10" ma:contentTypeVersion="0" ma:contentTypeDescription="Create a new document." ma:contentTypeScope="" ma:versionID="1844908bd94337cb26508b40a794a6c5">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BB2202-BBE6-46BA-9BAE-862FF077DFAB}">
  <ds:schemaRefs>
    <ds:schemaRef ds:uri="http://schemas.openxmlformats.org/officeDocument/2006/bibliography"/>
  </ds:schemaRefs>
</ds:datastoreItem>
</file>

<file path=customXml/itemProps2.xml><?xml version="1.0" encoding="utf-8"?>
<ds:datastoreItem xmlns:ds="http://schemas.openxmlformats.org/officeDocument/2006/customXml" ds:itemID="{F7B599CA-E68C-4A5F-BAB9-1E1DE9486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6B90E98-EE77-4A2C-8010-5BF4140B1B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95184E-4401-4C4E-917E-1E7424C82E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3228</Words>
  <Characters>18403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METROPOLITAN COUNCIL</Company>
  <LinksUpToDate>false</LinksUpToDate>
  <CharactersWithSpaces>21588</CharactersWithSpaces>
  <SharedDoc>false</SharedDoc>
  <HLinks>
    <vt:vector size="6" baseType="variant">
      <vt:variant>
        <vt:i4>3407982</vt:i4>
      </vt:variant>
      <vt:variant>
        <vt:i4>12</vt:i4>
      </vt:variant>
      <vt:variant>
        <vt:i4>0</vt:i4>
      </vt:variant>
      <vt:variant>
        <vt:i4>5</vt:i4>
      </vt:variant>
      <vt:variant>
        <vt:lpwstr>https://metrocouncil.org/About-Us/why-we-matter/Equity.aspx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Maaske, Sara</dc:creator>
  <cp:keywords/>
  <cp:lastModifiedBy>Koutsoukos, Elaine</cp:lastModifiedBy>
  <cp:revision>3</cp:revision>
  <cp:lastPrinted>2012-08-30T14:29:00Z</cp:lastPrinted>
  <dcterms:created xsi:type="dcterms:W3CDTF">2023-08-22T13:37:00Z</dcterms:created>
  <dcterms:modified xsi:type="dcterms:W3CDTF">2023-08-22T13:40:00Z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0x0101009808F54C2D7DC44EAE0D2663C9454B10</vt:lpwstr>
  </property>
</Properties>
</file>